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26218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262189">
        <w:rPr>
          <w:rFonts w:ascii="Arial" w:eastAsia="Arial" w:hAnsi="Arial" w:cs="Arial"/>
          <w:b/>
          <w:bCs/>
          <w:caps/>
          <w:spacing w:val="40"/>
        </w:rPr>
        <w:t>APR</w:t>
      </w:r>
      <w:r w:rsidR="002F3443">
        <w:rPr>
          <w:rFonts w:ascii="Arial" w:eastAsia="Arial" w:hAnsi="Arial" w:cs="Arial"/>
          <w:b/>
          <w:bCs/>
          <w:caps/>
          <w:spacing w:val="40"/>
        </w:rPr>
        <w:t xml:space="preserve">. </w:t>
      </w:r>
      <w:r w:rsidR="00262189">
        <w:rPr>
          <w:rFonts w:ascii="Arial" w:eastAsia="Arial" w:hAnsi="Arial" w:cs="Arial"/>
          <w:b/>
          <w:bCs/>
          <w:caps/>
          <w:spacing w:val="40"/>
        </w:rPr>
        <w:t>2</w:t>
      </w:r>
      <w:r w:rsidR="00857350">
        <w:rPr>
          <w:rFonts w:ascii="Arial" w:eastAsia="Arial" w:hAnsi="Arial" w:cs="Arial"/>
          <w:b/>
          <w:bCs/>
          <w:caps/>
          <w:spacing w:val="40"/>
        </w:rPr>
        <w:t>8</w:t>
      </w:r>
      <w:r w:rsidR="00262189">
        <w:rPr>
          <w:rFonts w:ascii="Arial" w:eastAsia="Arial" w:hAnsi="Arial" w:cs="Arial"/>
          <w:b/>
          <w:bCs/>
          <w:caps/>
          <w:spacing w:val="40"/>
        </w:rPr>
        <w:t>, 2017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4A0084" w:rsidRDefault="002F3443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4A0084">
        <w:rPr>
          <w:rFonts w:ascii="Calibri" w:hAnsi="Calibri" w:cs="Calibri"/>
          <w:shd w:val="clear" w:color="auto" w:fill="FFFFFF"/>
        </w:rPr>
        <w:t>Founders’ Room (formerly A2)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Pr="00DF422C" w:rsidRDefault="006D3780" w:rsidP="00F71948">
      <w:pPr>
        <w:rPr>
          <w:rFonts w:ascii="Arial" w:hAnsi="Arial"/>
          <w:sz w:val="10"/>
        </w:rPr>
      </w:pP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Pr="00F71948">
        <w:rPr>
          <w:smallCaps/>
        </w:rPr>
        <w:tab/>
      </w:r>
      <w:r w:rsidR="00954D39">
        <w:rPr>
          <w:smallCaps/>
        </w:rPr>
        <w:t>Merritt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954D39">
        <w:rPr>
          <w:smallCaps/>
        </w:rPr>
        <w:t>Abram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FC576B">
        <w:rPr>
          <w:smallCaps/>
        </w:rPr>
        <w:t>ALL</w:t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="005315C6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1</w:t>
      </w:r>
      <w:r w:rsidRPr="00F71948">
        <w:rPr>
          <w:smallCaps/>
        </w:rPr>
        <w:tab/>
      </w:r>
      <w:r w:rsidR="00954D39">
        <w:rPr>
          <w:smallCaps/>
        </w:rPr>
        <w:t>Merritt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CF45B4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CF45B4">
        <w:rPr>
          <w:smallCaps/>
          <w:spacing w:val="-2"/>
        </w:rPr>
        <w:t>Jan. 13, 2017, Feb. 2, 2017</w:t>
      </w:r>
      <w:r w:rsidR="005315C6" w:rsidRPr="005315C6">
        <w:rPr>
          <w:smallCaps/>
          <w:spacing w:val="-2"/>
        </w:rPr>
        <w:t xml:space="preserve"> </w:t>
      </w:r>
      <w:r w:rsidR="00E85814">
        <w:rPr>
          <w:smallCaps/>
          <w:spacing w:val="-2"/>
        </w:rPr>
        <w:t>*</w:t>
      </w:r>
      <w:r w:rsidR="005315C6" w:rsidRPr="005315C6">
        <w:rPr>
          <w:smallCaps/>
          <w:spacing w:val="-2"/>
        </w:rPr>
        <w:t>DOC 2</w:t>
      </w:r>
      <w:r w:rsidR="0015466B">
        <w:rPr>
          <w:smallCaps/>
          <w:spacing w:val="-2"/>
        </w:rPr>
        <w:tab/>
        <w:t>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</w:r>
      <w:r w:rsidR="00262189">
        <w:rPr>
          <w:smallCaps/>
        </w:rPr>
        <w:t>Merritt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 w:rsidR="005315C6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3</w:t>
      </w:r>
      <w:r>
        <w:rPr>
          <w:smallCaps/>
        </w:rPr>
        <w:tab/>
        <w:t>Abram</w:t>
      </w:r>
      <w:r>
        <w:rPr>
          <w:smallCaps/>
        </w:rPr>
        <w:tab/>
        <w:t>10</w:t>
      </w:r>
    </w:p>
    <w:p w:rsidR="00D91700" w:rsidRDefault="00D91700" w:rsidP="00D91700">
      <w:pPr>
        <w:pStyle w:val="ListParagraph"/>
        <w:rPr>
          <w:smallCaps/>
        </w:rPr>
      </w:pPr>
    </w:p>
    <w:p w:rsidR="00D91700" w:rsidRDefault="00D91700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Admin Hiring and Helen Morrison Introduction</w:t>
      </w:r>
      <w:r>
        <w:rPr>
          <w:smallCaps/>
        </w:rPr>
        <w:tab/>
        <w:t>Abram</w:t>
      </w:r>
      <w:r>
        <w:rPr>
          <w:smallCaps/>
        </w:rPr>
        <w:tab/>
        <w:t>5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 w:rsidR="00857350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4</w:t>
      </w:r>
      <w:r>
        <w:rPr>
          <w:smallCaps/>
        </w:rPr>
        <w:tab/>
      </w:r>
      <w:r w:rsidR="00262189">
        <w:rPr>
          <w:smallCaps/>
        </w:rPr>
        <w:t>Greco</w:t>
      </w:r>
      <w:r w:rsidRPr="00262189">
        <w:rPr>
          <w:smallCaps/>
        </w:rPr>
        <w:tab/>
        <w:t>5</w:t>
      </w:r>
    </w:p>
    <w:p w:rsidR="00D91700" w:rsidRDefault="00D91700" w:rsidP="00D91700">
      <w:pPr>
        <w:pStyle w:val="ListParagraph"/>
        <w:rPr>
          <w:smallCaps/>
        </w:rPr>
      </w:pPr>
    </w:p>
    <w:p w:rsidR="00CA0E92" w:rsidRPr="002F49C4" w:rsidRDefault="00CA0E92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Committees and Task Forces</w:t>
      </w:r>
      <w:r>
        <w:rPr>
          <w:smallCaps/>
        </w:rPr>
        <w:tab/>
      </w:r>
      <w:r w:rsidR="003A2CB7">
        <w:rPr>
          <w:smallCaps/>
        </w:rPr>
        <w:t>Abram</w:t>
      </w:r>
      <w:r w:rsidR="003A2CB7">
        <w:rPr>
          <w:smallCaps/>
        </w:rPr>
        <w:tab/>
      </w:r>
      <w:r w:rsidR="002F49C4" w:rsidRPr="002F49C4">
        <w:rPr>
          <w:smallCaps/>
          <w:color w:val="000000" w:themeColor="text1"/>
        </w:rPr>
        <w:t>10</w:t>
      </w:r>
    </w:p>
    <w:p w:rsidR="00CA0E92" w:rsidRDefault="00CA0E92" w:rsidP="00CA0E92">
      <w:pPr>
        <w:pStyle w:val="ListParagraph"/>
        <w:rPr>
          <w:smallCaps/>
        </w:rPr>
      </w:pPr>
    </w:p>
    <w:p w:rsidR="00CA0E92" w:rsidRDefault="00CA0E92" w:rsidP="00CA0E92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CELUPL</w:t>
      </w:r>
      <w:r w:rsidR="00FC576B">
        <w:rPr>
          <w:smallCaps/>
        </w:rPr>
        <w:t xml:space="preserve"> *DOC 8</w:t>
      </w:r>
    </w:p>
    <w:p w:rsidR="00D91700" w:rsidRDefault="003B6E15" w:rsidP="00A4237F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D91700">
        <w:rPr>
          <w:smallCaps/>
        </w:rPr>
        <w:t xml:space="preserve">Discussion regarding 2017 Committee and Task Force </w:t>
      </w:r>
    </w:p>
    <w:p w:rsidR="0015466B" w:rsidRDefault="00D91700" w:rsidP="00D91700">
      <w:pPr>
        <w:pStyle w:val="BodyText"/>
        <w:tabs>
          <w:tab w:val="left" w:pos="347"/>
          <w:tab w:val="right" w:pos="8144"/>
        </w:tabs>
        <w:ind w:left="1170"/>
        <w:contextualSpacing/>
        <w:rPr>
          <w:smallCaps/>
        </w:rPr>
      </w:pPr>
      <w:r>
        <w:rPr>
          <w:smallCaps/>
        </w:rPr>
        <w:t xml:space="preserve">        </w:t>
      </w:r>
      <w:r w:rsidR="003B6E15" w:rsidRPr="00D91700">
        <w:rPr>
          <w:smallCaps/>
        </w:rPr>
        <w:t xml:space="preserve">Structure(s) </w:t>
      </w:r>
      <w:r w:rsidR="00E85814">
        <w:rPr>
          <w:smallCaps/>
        </w:rPr>
        <w:t>*Doc 5</w:t>
      </w:r>
      <w:r>
        <w:rPr>
          <w:smallCaps/>
        </w:rPr>
        <w:tab/>
      </w:r>
      <w:r w:rsidR="00FC576B">
        <w:rPr>
          <w:smallCaps/>
        </w:rPr>
        <w:t>ALL</w:t>
      </w:r>
      <w:r>
        <w:rPr>
          <w:smallCaps/>
        </w:rPr>
        <w:tab/>
        <w:t>20</w:t>
      </w:r>
      <w:r>
        <w:rPr>
          <w:smallCaps/>
        </w:rPr>
        <w:tab/>
      </w:r>
    </w:p>
    <w:p w:rsidR="00172C17" w:rsidRDefault="00172C17" w:rsidP="00172C17">
      <w:pPr>
        <w:pStyle w:val="ListParagraph"/>
        <w:rPr>
          <w:smallCaps/>
        </w:rPr>
      </w:pPr>
    </w:p>
    <w:p w:rsidR="00C663DC" w:rsidRDefault="002F3443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Marketing Plan </w:t>
      </w:r>
      <w:r w:rsidR="00C663DC">
        <w:rPr>
          <w:smallCaps/>
        </w:rPr>
        <w:t xml:space="preserve">Project – </w:t>
      </w:r>
      <w:r>
        <w:rPr>
          <w:smallCaps/>
        </w:rPr>
        <w:t xml:space="preserve">Open Media Desk </w:t>
      </w:r>
      <w:r w:rsidR="00C663DC">
        <w:rPr>
          <w:smallCaps/>
        </w:rPr>
        <w:t>Update</w:t>
      </w:r>
      <w:r w:rsidR="005315C6">
        <w:rPr>
          <w:smallCaps/>
        </w:rPr>
        <w:t xml:space="preserve"> </w:t>
      </w:r>
      <w:r w:rsidR="00954D39">
        <w:rPr>
          <w:smallCaps/>
        </w:rPr>
        <w:t>*</w:t>
      </w:r>
      <w:r w:rsidR="005315C6">
        <w:rPr>
          <w:smallCaps/>
        </w:rPr>
        <w:t xml:space="preserve">DOC </w:t>
      </w:r>
      <w:r w:rsidR="003B6E15">
        <w:rPr>
          <w:smallCaps/>
        </w:rPr>
        <w:t>6</w:t>
      </w:r>
      <w:r w:rsidR="005315C6">
        <w:rPr>
          <w:smallCaps/>
        </w:rPr>
        <w:t xml:space="preserve"> </w:t>
      </w:r>
      <w:r w:rsidR="00C663DC">
        <w:rPr>
          <w:smallCaps/>
        </w:rPr>
        <w:tab/>
        <w:t>Abram</w:t>
      </w:r>
      <w:r w:rsidR="00C663DC">
        <w:rPr>
          <w:smallCaps/>
        </w:rPr>
        <w:tab/>
      </w:r>
      <w:r w:rsidR="00DD72D9">
        <w:rPr>
          <w:smallCaps/>
        </w:rPr>
        <w:t>25</w:t>
      </w:r>
    </w:p>
    <w:p w:rsidR="00954D39" w:rsidRDefault="00954D39" w:rsidP="00954D39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Guests: Brendan Howley and Participant(s)</w:t>
      </w:r>
    </w:p>
    <w:p w:rsidR="00ED2ED6" w:rsidRDefault="00ED2ED6" w:rsidP="00ED2ED6">
      <w:pPr>
        <w:pStyle w:val="ListParagraph"/>
        <w:rPr>
          <w:smallCaps/>
        </w:rPr>
      </w:pPr>
    </w:p>
    <w:p w:rsidR="00ED2ED6" w:rsidRDefault="00ED2ED6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 w:rsidR="00FC576B">
        <w:rPr>
          <w:smallCaps/>
        </w:rPr>
        <w:t xml:space="preserve"> *</w:t>
      </w:r>
      <w:bookmarkStart w:id="0" w:name="_GoBack"/>
      <w:bookmarkEnd w:id="0"/>
      <w:r w:rsidR="00FC576B">
        <w:rPr>
          <w:smallCaps/>
        </w:rPr>
        <w:t>DOC 10</w:t>
      </w:r>
      <w:r>
        <w:rPr>
          <w:smallCaps/>
        </w:rPr>
        <w:tab/>
      </w:r>
      <w:r w:rsidR="005F7459">
        <w:rPr>
          <w:smallCaps/>
        </w:rPr>
        <w:t>A</w:t>
      </w:r>
      <w:r w:rsidR="00DD72D9">
        <w:rPr>
          <w:smallCaps/>
        </w:rPr>
        <w:t>bram</w:t>
      </w:r>
      <w:r w:rsidR="00DD72D9">
        <w:rPr>
          <w:smallCaps/>
        </w:rPr>
        <w:tab/>
        <w:t>15</w:t>
      </w:r>
    </w:p>
    <w:p w:rsidR="00954D39" w:rsidRDefault="00954D39" w:rsidP="00954D39">
      <w:pPr>
        <w:pStyle w:val="BodyText"/>
        <w:tabs>
          <w:tab w:val="left" w:pos="347"/>
          <w:tab w:val="right" w:pos="8144"/>
        </w:tabs>
        <w:ind w:left="460"/>
        <w:contextualSpacing/>
        <w:rPr>
          <w:smallCaps/>
        </w:rPr>
      </w:pPr>
    </w:p>
    <w:p w:rsidR="00954D39" w:rsidRDefault="00954D39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First Nations Sponsoring Project Update</w:t>
      </w:r>
      <w:r w:rsidR="00FC576B">
        <w:rPr>
          <w:smallCaps/>
        </w:rPr>
        <w:t xml:space="preserve"> *DOC 9</w:t>
      </w:r>
      <w:r>
        <w:rPr>
          <w:smallCaps/>
        </w:rPr>
        <w:tab/>
        <w:t>Abram</w:t>
      </w:r>
      <w:r>
        <w:rPr>
          <w:smallCaps/>
        </w:rPr>
        <w:tab/>
        <w:t>10</w:t>
      </w:r>
    </w:p>
    <w:p w:rsidR="00ED70EA" w:rsidRDefault="00ED70EA" w:rsidP="00ED70EA">
      <w:pPr>
        <w:pStyle w:val="ListParagraph"/>
        <w:rPr>
          <w:smallCaps/>
        </w:rPr>
      </w:pPr>
    </w:p>
    <w:p w:rsidR="00ED70EA" w:rsidRPr="00ED70EA" w:rsidRDefault="00ED70EA" w:rsidP="00ED70E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 xml:space="preserve">CELUPL and FOPL </w:t>
      </w:r>
      <w:proofErr w:type="spellStart"/>
      <w:r>
        <w:rPr>
          <w:smallCaps/>
        </w:rPr>
        <w:t>BoD</w:t>
      </w:r>
      <w:proofErr w:type="spellEnd"/>
      <w:r>
        <w:rPr>
          <w:smallCaps/>
        </w:rPr>
        <w:t xml:space="preserve"> Joint Lunch and Discussion (Noon-1:30 pm)</w:t>
      </w:r>
      <w:r>
        <w:rPr>
          <w:smallCaps/>
        </w:rPr>
        <w:tab/>
      </w:r>
      <w:r w:rsidR="00FC576B">
        <w:rPr>
          <w:smallCaps/>
        </w:rPr>
        <w:t>ALL</w:t>
      </w:r>
      <w:r>
        <w:rPr>
          <w:smallCaps/>
        </w:rPr>
        <w:tab/>
        <w:t>90</w:t>
      </w:r>
    </w:p>
    <w:p w:rsidR="004A0084" w:rsidRDefault="004A0084" w:rsidP="004A0084">
      <w:pPr>
        <w:pStyle w:val="ListParagraph"/>
        <w:rPr>
          <w:smallCaps/>
        </w:rPr>
      </w:pPr>
    </w:p>
    <w:p w:rsidR="002F49C4" w:rsidRPr="00276A60" w:rsidRDefault="002F49C4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 w:rsidRPr="00276A60">
        <w:rPr>
          <w:smallCaps/>
        </w:rPr>
        <w:t>Culture – Public Library Funding Review</w:t>
      </w:r>
      <w:r w:rsidR="005315C6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 xml:space="preserve">DOC </w:t>
      </w:r>
      <w:r w:rsidR="003B6E15">
        <w:rPr>
          <w:smallCaps/>
        </w:rPr>
        <w:t>7</w:t>
      </w:r>
      <w:r w:rsidR="00276A60">
        <w:rPr>
          <w:smallCaps/>
        </w:rPr>
        <w:tab/>
        <w:t>A</w:t>
      </w:r>
      <w:r w:rsidR="0072591C">
        <w:rPr>
          <w:smallCaps/>
        </w:rPr>
        <w:t>b</w:t>
      </w:r>
      <w:r w:rsidR="00276A60">
        <w:rPr>
          <w:smallCaps/>
        </w:rPr>
        <w:t>ram</w:t>
      </w:r>
      <w:r w:rsidR="00857350" w:rsidRPr="00276A60">
        <w:rPr>
          <w:smallCaps/>
        </w:rPr>
        <w:tab/>
        <w:t>20</w:t>
      </w:r>
    </w:p>
    <w:p w:rsidR="00C663DC" w:rsidRDefault="00C663DC" w:rsidP="00C663DC">
      <w:pPr>
        <w:pStyle w:val="ListParagraph"/>
        <w:rPr>
          <w:smallCaps/>
        </w:rPr>
      </w:pP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DF422C" w:rsidRDefault="00EA1251" w:rsidP="003B6E15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lastRenderedPageBreak/>
        <w:t>201</w:t>
      </w:r>
      <w:r w:rsidR="00857350">
        <w:t>7</w:t>
      </w:r>
      <w:r w:rsidR="003B6E15">
        <w:t>/8</w:t>
      </w:r>
      <w:r w:rsidR="00DD72D9">
        <w:t xml:space="preserve"> remaining</w:t>
      </w:r>
      <w:r w:rsidR="00355E31" w:rsidRPr="006D3780">
        <w:t xml:space="preserve"> meeting</w:t>
      </w:r>
      <w:r>
        <w:t xml:space="preserve"> dates</w:t>
      </w:r>
      <w:r w:rsidR="00066C9E">
        <w:t>…</w:t>
      </w:r>
      <w:r w:rsidR="00355E31" w:rsidRPr="006D3780">
        <w:t xml:space="preserve"> 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April 28,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June 9,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Sept 15,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Nov. 10,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A teleconference in Jan. 2018 to approve the audit report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The AGM at the OLA Super Conference in 2018 (Date still being determined)</w:t>
      </w:r>
    </w:p>
    <w:p w:rsidR="00355E31" w:rsidRPr="00D91700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  <w:rPr>
          <w:rFonts w:asciiTheme="minorBidi" w:hAnsiTheme="minorBidi"/>
        </w:rPr>
      </w:pPr>
      <w:r w:rsidRPr="00D91700">
        <w:rPr>
          <w:rFonts w:asciiTheme="minorBidi" w:hAnsiTheme="minorBidi"/>
        </w:rPr>
        <w:t>Adjournment</w:t>
      </w:r>
    </w:p>
    <w:p w:rsidR="006D3780" w:rsidRPr="00D91700" w:rsidRDefault="006D3780" w:rsidP="00BB0319">
      <w:pPr>
        <w:pStyle w:val="BodyText"/>
        <w:tabs>
          <w:tab w:val="left" w:pos="2662"/>
        </w:tabs>
        <w:spacing w:before="254"/>
        <w:contextualSpacing/>
        <w:rPr>
          <w:rFonts w:asciiTheme="minorBidi" w:hAnsiTheme="minorBidi"/>
        </w:rPr>
      </w:pPr>
    </w:p>
    <w:p w:rsidR="00835E9C" w:rsidRPr="00D91700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asciiTheme="minorBidi" w:hAnsiTheme="minorBidi"/>
          <w:i/>
        </w:rPr>
      </w:pPr>
      <w:r w:rsidRPr="00D91700">
        <w:rPr>
          <w:rFonts w:asciiTheme="minorBidi" w:hAnsiTheme="minorBidi"/>
          <w:i/>
        </w:rPr>
        <w:t xml:space="preserve">* </w:t>
      </w:r>
      <w:r w:rsidR="00451F01" w:rsidRPr="00D91700">
        <w:rPr>
          <w:rFonts w:asciiTheme="minorBidi" w:hAnsiTheme="minorBidi"/>
          <w:i/>
        </w:rPr>
        <w:t>denotes attachments</w:t>
      </w:r>
    </w:p>
    <w:sectPr w:rsidR="00835E9C" w:rsidRPr="00D91700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3D" w:rsidRDefault="00AD543D">
      <w:r>
        <w:separator/>
      </w:r>
    </w:p>
  </w:endnote>
  <w:endnote w:type="continuationSeparator" w:id="0">
    <w:p w:rsidR="00AD543D" w:rsidRDefault="00A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3D" w:rsidRDefault="00AD543D">
      <w:r>
        <w:separator/>
      </w:r>
    </w:p>
  </w:footnote>
  <w:footnote w:type="continuationSeparator" w:id="0">
    <w:p w:rsidR="00AD543D" w:rsidRDefault="00A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E52C0"/>
    <w:multiLevelType w:val="hybridMultilevel"/>
    <w:tmpl w:val="A7A0557E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283A"/>
    <w:rsid w:val="000B4B80"/>
    <w:rsid w:val="000D0B18"/>
    <w:rsid w:val="000F3F4C"/>
    <w:rsid w:val="000F5F07"/>
    <w:rsid w:val="001015C5"/>
    <w:rsid w:val="001223FB"/>
    <w:rsid w:val="0015466B"/>
    <w:rsid w:val="00155C7A"/>
    <w:rsid w:val="001703DA"/>
    <w:rsid w:val="00170C8D"/>
    <w:rsid w:val="00172C17"/>
    <w:rsid w:val="00216506"/>
    <w:rsid w:val="00262189"/>
    <w:rsid w:val="00276A60"/>
    <w:rsid w:val="002E58F4"/>
    <w:rsid w:val="002F3443"/>
    <w:rsid w:val="002F49C4"/>
    <w:rsid w:val="00300C9A"/>
    <w:rsid w:val="00350757"/>
    <w:rsid w:val="00355E31"/>
    <w:rsid w:val="003A2CB7"/>
    <w:rsid w:val="003B6E15"/>
    <w:rsid w:val="003E293B"/>
    <w:rsid w:val="00451F01"/>
    <w:rsid w:val="00475967"/>
    <w:rsid w:val="00497368"/>
    <w:rsid w:val="004A0084"/>
    <w:rsid w:val="004B05F7"/>
    <w:rsid w:val="004E5547"/>
    <w:rsid w:val="004F20CB"/>
    <w:rsid w:val="004F66F3"/>
    <w:rsid w:val="0052348A"/>
    <w:rsid w:val="005315C6"/>
    <w:rsid w:val="00534410"/>
    <w:rsid w:val="00540C0B"/>
    <w:rsid w:val="005F7459"/>
    <w:rsid w:val="0060407C"/>
    <w:rsid w:val="00651DCC"/>
    <w:rsid w:val="006D2A33"/>
    <w:rsid w:val="006D3780"/>
    <w:rsid w:val="00711D5D"/>
    <w:rsid w:val="0072591C"/>
    <w:rsid w:val="007F5771"/>
    <w:rsid w:val="00835E9C"/>
    <w:rsid w:val="00843803"/>
    <w:rsid w:val="00856DF0"/>
    <w:rsid w:val="00857350"/>
    <w:rsid w:val="0089018E"/>
    <w:rsid w:val="008A38BD"/>
    <w:rsid w:val="008B60A4"/>
    <w:rsid w:val="008B6D52"/>
    <w:rsid w:val="00941FCF"/>
    <w:rsid w:val="00954D39"/>
    <w:rsid w:val="009A4FA7"/>
    <w:rsid w:val="009B0DF8"/>
    <w:rsid w:val="009C6354"/>
    <w:rsid w:val="009E0DF8"/>
    <w:rsid w:val="009E78BF"/>
    <w:rsid w:val="00A130F5"/>
    <w:rsid w:val="00AA4332"/>
    <w:rsid w:val="00AD543D"/>
    <w:rsid w:val="00AF656B"/>
    <w:rsid w:val="00B330AB"/>
    <w:rsid w:val="00B63860"/>
    <w:rsid w:val="00BB0319"/>
    <w:rsid w:val="00BF56A2"/>
    <w:rsid w:val="00BF72C4"/>
    <w:rsid w:val="00C01CB4"/>
    <w:rsid w:val="00C24B0D"/>
    <w:rsid w:val="00C37439"/>
    <w:rsid w:val="00C405EE"/>
    <w:rsid w:val="00C663DC"/>
    <w:rsid w:val="00C81D31"/>
    <w:rsid w:val="00C93F92"/>
    <w:rsid w:val="00CA0E92"/>
    <w:rsid w:val="00CE71C3"/>
    <w:rsid w:val="00CF45B4"/>
    <w:rsid w:val="00D65D03"/>
    <w:rsid w:val="00D80516"/>
    <w:rsid w:val="00D91700"/>
    <w:rsid w:val="00DD72D9"/>
    <w:rsid w:val="00DF422C"/>
    <w:rsid w:val="00E123AE"/>
    <w:rsid w:val="00E431C8"/>
    <w:rsid w:val="00E4545A"/>
    <w:rsid w:val="00E67894"/>
    <w:rsid w:val="00E75DF5"/>
    <w:rsid w:val="00E77992"/>
    <w:rsid w:val="00E85814"/>
    <w:rsid w:val="00E92E52"/>
    <w:rsid w:val="00EA1251"/>
    <w:rsid w:val="00ED2ED6"/>
    <w:rsid w:val="00ED70EA"/>
    <w:rsid w:val="00F71948"/>
    <w:rsid w:val="00F7688E"/>
    <w:rsid w:val="00F93500"/>
    <w:rsid w:val="00FA3B7B"/>
    <w:rsid w:val="00FB4D9A"/>
    <w:rsid w:val="00FC576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D917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D9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1AE7-4AB6-4B76-857E-BBC953E3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8</cp:revision>
  <cp:lastPrinted>2017-04-03T16:37:00Z</cp:lastPrinted>
  <dcterms:created xsi:type="dcterms:W3CDTF">2017-04-03T13:40:00Z</dcterms:created>
  <dcterms:modified xsi:type="dcterms:W3CDTF">2017-04-24T14:44:00Z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