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8C" w:rsidRPr="009635A6" w:rsidRDefault="00F0318C" w:rsidP="004E0673">
      <w:pPr>
        <w:spacing w:after="0" w:line="240" w:lineRule="auto"/>
        <w:ind w:left="1440" w:hanging="1440"/>
        <w:rPr>
          <w:sz w:val="18"/>
        </w:rPr>
      </w:pPr>
      <w:r w:rsidRPr="009635A6">
        <w:rPr>
          <w:b/>
          <w:sz w:val="18"/>
        </w:rPr>
        <w:t>Attendees:</w:t>
      </w:r>
      <w:r w:rsidR="00152352" w:rsidRPr="009635A6">
        <w:rPr>
          <w:sz w:val="18"/>
        </w:rPr>
        <w:tab/>
      </w:r>
      <w:r w:rsidRPr="009635A6">
        <w:rPr>
          <w:sz w:val="18"/>
        </w:rPr>
        <w:t>Margie Singleton, Linda Mackenzie, Vicke</w:t>
      </w:r>
      <w:r w:rsidR="004E0673">
        <w:rPr>
          <w:sz w:val="18"/>
        </w:rPr>
        <w:t xml:space="preserve">ry Bowles, Jennifer LaChapelle, </w:t>
      </w:r>
      <w:r w:rsidRPr="009635A6">
        <w:rPr>
          <w:sz w:val="18"/>
        </w:rPr>
        <w:t>Dianne Le Brenton, Kathy Fisher, Ian Ross, Claire Dionne, Sheri Mishibinijima, Sonya Doyle, Wayne Greco, Margaret MacLean, Julia Merrit</w:t>
      </w:r>
      <w:r w:rsidR="00000F57">
        <w:rPr>
          <w:sz w:val="18"/>
        </w:rPr>
        <w:t>t</w:t>
      </w:r>
      <w:r w:rsidR="00675171">
        <w:rPr>
          <w:sz w:val="18"/>
        </w:rPr>
        <w:t xml:space="preserve">, </w:t>
      </w:r>
      <w:r w:rsidR="004E0673" w:rsidRPr="004E0673">
        <w:rPr>
          <w:sz w:val="18"/>
        </w:rPr>
        <w:t>Terri Pope, Paul Ainslie</w:t>
      </w:r>
    </w:p>
    <w:p w:rsidR="00F0318C" w:rsidRPr="009635A6" w:rsidRDefault="00F0318C" w:rsidP="004E0673">
      <w:pPr>
        <w:spacing w:after="0" w:line="240" w:lineRule="auto"/>
        <w:rPr>
          <w:sz w:val="18"/>
        </w:rPr>
      </w:pPr>
      <w:r w:rsidRPr="009635A6">
        <w:rPr>
          <w:b/>
          <w:sz w:val="18"/>
        </w:rPr>
        <w:t>Regrets:</w:t>
      </w:r>
      <w:r w:rsidR="00152352" w:rsidRPr="009635A6">
        <w:rPr>
          <w:sz w:val="18"/>
        </w:rPr>
        <w:tab/>
      </w:r>
      <w:r w:rsidR="009635A6">
        <w:rPr>
          <w:sz w:val="18"/>
        </w:rPr>
        <w:tab/>
      </w:r>
      <w:r w:rsidRPr="009635A6">
        <w:rPr>
          <w:sz w:val="18"/>
        </w:rPr>
        <w:t>Dianne Kelly, Olav Vanderzon</w:t>
      </w:r>
      <w:r w:rsidR="004E0673">
        <w:rPr>
          <w:sz w:val="18"/>
        </w:rPr>
        <w:t xml:space="preserve">, </w:t>
      </w:r>
      <w:r w:rsidR="004E0673" w:rsidRPr="004E0673">
        <w:rPr>
          <w:sz w:val="18"/>
        </w:rPr>
        <w:t>Jonathan Lewis,</w:t>
      </w:r>
      <w:r w:rsidR="004E0673" w:rsidRPr="004E0673">
        <w:t xml:space="preserve"> </w:t>
      </w:r>
      <w:r w:rsidR="004E0673" w:rsidRPr="004E0673">
        <w:rPr>
          <w:sz w:val="18"/>
        </w:rPr>
        <w:t>Amanda Simard</w:t>
      </w:r>
      <w:r w:rsidR="004E0673">
        <w:rPr>
          <w:sz w:val="18"/>
        </w:rPr>
        <w:t xml:space="preserve">, </w:t>
      </w:r>
      <w:r w:rsidR="004E0673" w:rsidRPr="004E0673">
        <w:rPr>
          <w:sz w:val="18"/>
        </w:rPr>
        <w:t>Lilita Stripnieks, Sabrina Saunders,</w:t>
      </w:r>
    </w:p>
    <w:p w:rsidR="00152352" w:rsidRDefault="00F0318C" w:rsidP="00152352">
      <w:pPr>
        <w:pBdr>
          <w:bottom w:val="single" w:sz="4" w:space="1" w:color="auto"/>
        </w:pBdr>
        <w:spacing w:after="0" w:line="240" w:lineRule="auto"/>
        <w:rPr>
          <w:sz w:val="18"/>
        </w:rPr>
      </w:pPr>
      <w:r w:rsidRPr="009635A6">
        <w:rPr>
          <w:b/>
          <w:sz w:val="18"/>
        </w:rPr>
        <w:t xml:space="preserve">Staff: </w:t>
      </w:r>
      <w:r w:rsidR="00152352" w:rsidRPr="009635A6">
        <w:rPr>
          <w:b/>
          <w:sz w:val="18"/>
        </w:rPr>
        <w:tab/>
      </w:r>
      <w:r w:rsidR="00152352" w:rsidRPr="009635A6">
        <w:rPr>
          <w:sz w:val="18"/>
        </w:rPr>
        <w:tab/>
      </w:r>
      <w:r w:rsidRPr="009635A6">
        <w:rPr>
          <w:sz w:val="18"/>
        </w:rPr>
        <w:t>Stephen Abram, Monica Mixemong</w:t>
      </w:r>
    </w:p>
    <w:p w:rsidR="004E0673" w:rsidRPr="004E0673" w:rsidRDefault="004E0673" w:rsidP="00152352">
      <w:pPr>
        <w:pBdr>
          <w:bottom w:val="single" w:sz="4" w:space="1" w:color="auto"/>
        </w:pBdr>
        <w:spacing w:after="0" w:line="240" w:lineRule="auto"/>
        <w:rPr>
          <w:i/>
          <w:iCs/>
          <w:sz w:val="18"/>
        </w:rPr>
      </w:pPr>
      <w:r w:rsidRPr="004E0673">
        <w:rPr>
          <w:b/>
          <w:bCs/>
          <w:sz w:val="18"/>
        </w:rPr>
        <w:t>Guest(s):</w:t>
      </w:r>
      <w:r w:rsidRPr="004E0673">
        <w:rPr>
          <w:b/>
          <w:bCs/>
          <w:sz w:val="18"/>
        </w:rPr>
        <w:tab/>
      </w:r>
      <w:r>
        <w:rPr>
          <w:sz w:val="18"/>
        </w:rPr>
        <w:tab/>
        <w:t xml:space="preserve">Susan Wright </w:t>
      </w:r>
      <w:r w:rsidRPr="004E0673">
        <w:rPr>
          <w:i/>
          <w:iCs/>
          <w:sz w:val="18"/>
        </w:rPr>
        <w:t>(Strategic Planning)</w:t>
      </w:r>
    </w:p>
    <w:p w:rsidR="004E0673" w:rsidRPr="009635A6" w:rsidRDefault="004E0673" w:rsidP="00152352">
      <w:pPr>
        <w:pBdr>
          <w:bottom w:val="single" w:sz="4" w:space="1" w:color="auto"/>
        </w:pBdr>
        <w:spacing w:after="0" w:line="240" w:lineRule="auto"/>
        <w:rPr>
          <w:sz w:val="18"/>
        </w:rPr>
      </w:pPr>
    </w:p>
    <w:p w:rsidR="00152352" w:rsidRPr="009635A6" w:rsidRDefault="00152352" w:rsidP="00152352">
      <w:pPr>
        <w:pBdr>
          <w:bottom w:val="single" w:sz="4" w:space="1" w:color="auto"/>
        </w:pBdr>
        <w:spacing w:after="0" w:line="240" w:lineRule="auto"/>
        <w:rPr>
          <w:sz w:val="4"/>
        </w:rPr>
      </w:pPr>
    </w:p>
    <w:p w:rsidR="00F0318C" w:rsidRPr="009635A6" w:rsidRDefault="00F0318C" w:rsidP="00F0318C">
      <w:pPr>
        <w:spacing w:after="0" w:line="240" w:lineRule="auto"/>
        <w:rPr>
          <w:sz w:val="8"/>
        </w:rPr>
      </w:pPr>
    </w:p>
    <w:p w:rsidR="00F0318C" w:rsidRPr="00152352" w:rsidRDefault="00F0318C" w:rsidP="00F0318C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>Item 1 – Call to Order</w:t>
      </w:r>
    </w:p>
    <w:p w:rsidR="00F0318C" w:rsidRDefault="00152352" w:rsidP="00152352">
      <w:pPr>
        <w:pStyle w:val="ListParagraph"/>
        <w:numPr>
          <w:ilvl w:val="0"/>
          <w:numId w:val="1"/>
        </w:numPr>
        <w:spacing w:after="0" w:line="240" w:lineRule="auto"/>
      </w:pPr>
      <w:r>
        <w:t>Chair, Margie Singleton called the meeting to order at 10:00am</w:t>
      </w:r>
    </w:p>
    <w:p w:rsidR="00F0318C" w:rsidRDefault="00F0318C" w:rsidP="00F0318C">
      <w:pPr>
        <w:spacing w:after="0" w:line="240" w:lineRule="auto"/>
      </w:pPr>
    </w:p>
    <w:p w:rsidR="00F0318C" w:rsidRPr="00152352" w:rsidRDefault="00F0318C" w:rsidP="004010CB">
      <w:pPr>
        <w:tabs>
          <w:tab w:val="left" w:pos="8310"/>
        </w:tabs>
        <w:spacing w:after="0" w:line="240" w:lineRule="auto"/>
        <w:rPr>
          <w:b/>
          <w:u w:val="single"/>
        </w:rPr>
      </w:pPr>
      <w:bookmarkStart w:id="0" w:name="_GoBack"/>
      <w:r w:rsidRPr="00152352">
        <w:rPr>
          <w:b/>
          <w:u w:val="single"/>
        </w:rPr>
        <w:t>Item 2 – Regrets</w:t>
      </w:r>
      <w:r w:rsidR="004010CB">
        <w:rPr>
          <w:b/>
          <w:u w:val="single"/>
        </w:rPr>
        <w:tab/>
      </w:r>
    </w:p>
    <w:bookmarkEnd w:id="0"/>
    <w:p w:rsidR="00F0318C" w:rsidRDefault="00152352" w:rsidP="00152352">
      <w:pPr>
        <w:pStyle w:val="ListParagraph"/>
        <w:numPr>
          <w:ilvl w:val="0"/>
          <w:numId w:val="1"/>
        </w:numPr>
        <w:spacing w:after="0" w:line="240" w:lineRule="auto"/>
      </w:pPr>
      <w:r>
        <w:t>As noted above</w:t>
      </w:r>
    </w:p>
    <w:p w:rsidR="00F0318C" w:rsidRDefault="00F0318C" w:rsidP="00F0318C">
      <w:pPr>
        <w:spacing w:after="0" w:line="240" w:lineRule="auto"/>
      </w:pPr>
    </w:p>
    <w:p w:rsidR="00F0318C" w:rsidRPr="00152352" w:rsidRDefault="00F0318C" w:rsidP="00F0318C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>Item 3 – Declarations of Conflict of Interest</w:t>
      </w:r>
    </w:p>
    <w:p w:rsidR="00F0318C" w:rsidRDefault="00152352" w:rsidP="00152352">
      <w:pPr>
        <w:pStyle w:val="ListParagraph"/>
        <w:numPr>
          <w:ilvl w:val="0"/>
          <w:numId w:val="1"/>
        </w:numPr>
        <w:spacing w:after="0" w:line="240" w:lineRule="auto"/>
      </w:pPr>
      <w:r>
        <w:t>Stephen Abram: consulting to PLs (Waterloo PL/Edmonton PL) investments in Library start-ups, teaching at iSchool (UofT) as well as a partnership and advisory council position</w:t>
      </w:r>
      <w:r w:rsidR="004E0673">
        <w:t>.</w:t>
      </w:r>
    </w:p>
    <w:p w:rsidR="00152352" w:rsidRDefault="00152352" w:rsidP="00152352">
      <w:pPr>
        <w:pStyle w:val="ListParagraph"/>
        <w:numPr>
          <w:ilvl w:val="0"/>
          <w:numId w:val="1"/>
        </w:numPr>
        <w:spacing w:after="0" w:line="240" w:lineRule="auto"/>
      </w:pPr>
      <w:r>
        <w:t>No further conflicts noted</w:t>
      </w:r>
    </w:p>
    <w:p w:rsidR="00F0318C" w:rsidRDefault="00F0318C" w:rsidP="00F0318C">
      <w:pPr>
        <w:spacing w:after="0" w:line="240" w:lineRule="auto"/>
      </w:pPr>
    </w:p>
    <w:p w:rsidR="00152352" w:rsidRPr="009635A6" w:rsidRDefault="00F0318C" w:rsidP="009635A6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>Item 4 – Approval of Agenda</w:t>
      </w:r>
    </w:p>
    <w:p w:rsidR="00B31517" w:rsidRDefault="00B31517" w:rsidP="00B31517">
      <w:pPr>
        <w:spacing w:after="0" w:line="240" w:lineRule="auto"/>
        <w:rPr>
          <w:b/>
        </w:rPr>
      </w:pPr>
      <w:r>
        <w:rPr>
          <w:b/>
        </w:rPr>
        <w:t>MOTION</w:t>
      </w:r>
    </w:p>
    <w:p w:rsidR="00152352" w:rsidRPr="009635A6" w:rsidRDefault="007724E7" w:rsidP="004E0673">
      <w:pPr>
        <w:spacing w:after="0" w:line="240" w:lineRule="auto"/>
        <w:ind w:firstLine="720"/>
        <w:rPr>
          <w:i/>
        </w:rPr>
      </w:pPr>
      <w:r w:rsidRPr="009635A6">
        <w:rPr>
          <w:i/>
        </w:rPr>
        <w:t xml:space="preserve">Motion to approve the FOPL Board of Director’s Agenda of Friday, </w:t>
      </w:r>
      <w:r w:rsidR="004E0673">
        <w:rPr>
          <w:i/>
        </w:rPr>
        <w:t>November 27</w:t>
      </w:r>
      <w:r w:rsidR="004E0673" w:rsidRPr="004E0673">
        <w:rPr>
          <w:i/>
          <w:vertAlign w:val="superscript"/>
        </w:rPr>
        <w:t>th</w:t>
      </w:r>
      <w:r w:rsidR="004E0673">
        <w:rPr>
          <w:i/>
        </w:rPr>
        <w:t xml:space="preserve"> 2015</w:t>
      </w:r>
      <w:r w:rsidRPr="009635A6">
        <w:rPr>
          <w:i/>
        </w:rPr>
        <w:t>:</w:t>
      </w:r>
    </w:p>
    <w:p w:rsidR="007724E7" w:rsidRPr="007724E7" w:rsidRDefault="007724E7" w:rsidP="00152352">
      <w:pPr>
        <w:spacing w:after="0" w:line="240" w:lineRule="auto"/>
        <w:ind w:left="720"/>
        <w:rPr>
          <w:b/>
        </w:rPr>
      </w:pPr>
      <w:r w:rsidRPr="007724E7">
        <w:rPr>
          <w:b/>
        </w:rPr>
        <w:t>Moved by:</w:t>
      </w:r>
    </w:p>
    <w:p w:rsidR="007724E7" w:rsidRDefault="004E0673" w:rsidP="00152352">
      <w:pPr>
        <w:spacing w:after="0" w:line="240" w:lineRule="auto"/>
        <w:ind w:left="720"/>
      </w:pPr>
      <w:r>
        <w:t>Margaret MacLean, Thunder Bay Public Library</w:t>
      </w:r>
    </w:p>
    <w:p w:rsidR="007724E7" w:rsidRPr="007724E7" w:rsidRDefault="007724E7" w:rsidP="00152352">
      <w:pPr>
        <w:spacing w:after="0" w:line="240" w:lineRule="auto"/>
        <w:ind w:left="720"/>
        <w:rPr>
          <w:b/>
        </w:rPr>
      </w:pPr>
      <w:r w:rsidRPr="007724E7">
        <w:rPr>
          <w:b/>
        </w:rPr>
        <w:t>Seconded By:</w:t>
      </w:r>
    </w:p>
    <w:p w:rsidR="004E0673" w:rsidRDefault="004E0673" w:rsidP="004E0673">
      <w:pPr>
        <w:spacing w:after="0" w:line="240" w:lineRule="auto"/>
        <w:ind w:left="720"/>
      </w:pPr>
      <w:r>
        <w:t>Kathy Fisher, Toronto Public Library</w:t>
      </w:r>
    </w:p>
    <w:p w:rsidR="007724E7" w:rsidRDefault="007724E7" w:rsidP="00152352">
      <w:pPr>
        <w:spacing w:after="0" w:line="240" w:lineRule="auto"/>
        <w:ind w:left="720"/>
      </w:pPr>
      <w:r>
        <w:t>/All in Favour</w:t>
      </w:r>
    </w:p>
    <w:p w:rsidR="00F0318C" w:rsidRDefault="00F0318C" w:rsidP="00F0318C">
      <w:pPr>
        <w:spacing w:after="0" w:line="240" w:lineRule="auto"/>
      </w:pPr>
    </w:p>
    <w:p w:rsidR="007724E7" w:rsidRPr="004E0673" w:rsidRDefault="00F0318C" w:rsidP="004E0673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5 – Approval of Minutes – </w:t>
      </w:r>
      <w:r w:rsidR="004E0673">
        <w:rPr>
          <w:b/>
          <w:u w:val="single"/>
        </w:rPr>
        <w:t>September 25</w:t>
      </w:r>
      <w:r w:rsidR="004E0673" w:rsidRPr="004E0673">
        <w:rPr>
          <w:b/>
          <w:u w:val="single"/>
          <w:vertAlign w:val="superscript"/>
        </w:rPr>
        <w:t>th</w:t>
      </w:r>
      <w:r w:rsidR="004E0673">
        <w:rPr>
          <w:b/>
          <w:u w:val="single"/>
        </w:rPr>
        <w:t xml:space="preserve"> 2015</w:t>
      </w:r>
    </w:p>
    <w:p w:rsidR="007724E7" w:rsidRPr="007724E7" w:rsidRDefault="00B31517" w:rsidP="00B31517">
      <w:pPr>
        <w:spacing w:after="0" w:line="240" w:lineRule="auto"/>
        <w:rPr>
          <w:b/>
        </w:rPr>
      </w:pPr>
      <w:r>
        <w:rPr>
          <w:b/>
        </w:rPr>
        <w:t>MOTION</w:t>
      </w:r>
    </w:p>
    <w:p w:rsidR="007724E7" w:rsidRPr="009635A6" w:rsidRDefault="007724E7" w:rsidP="004E0673">
      <w:pPr>
        <w:spacing w:after="0" w:line="240" w:lineRule="auto"/>
        <w:ind w:left="720"/>
        <w:rPr>
          <w:i/>
        </w:rPr>
      </w:pPr>
      <w:r w:rsidRPr="009635A6">
        <w:rPr>
          <w:i/>
        </w:rPr>
        <w:t xml:space="preserve">Motion to approve the Minutes of </w:t>
      </w:r>
      <w:r w:rsidR="004E0673">
        <w:rPr>
          <w:i/>
        </w:rPr>
        <w:t>September 25</w:t>
      </w:r>
      <w:r w:rsidR="004E0673" w:rsidRPr="004E0673">
        <w:rPr>
          <w:i/>
          <w:vertAlign w:val="superscript"/>
        </w:rPr>
        <w:t>th</w:t>
      </w:r>
      <w:r w:rsidR="004E0673">
        <w:rPr>
          <w:i/>
        </w:rPr>
        <w:t xml:space="preserve"> 2015, as received:</w:t>
      </w:r>
    </w:p>
    <w:p w:rsidR="007724E7" w:rsidRDefault="007724E7" w:rsidP="00D15711">
      <w:pPr>
        <w:spacing w:after="0" w:line="240" w:lineRule="auto"/>
        <w:ind w:left="720"/>
      </w:pPr>
      <w:r w:rsidRPr="007724E7">
        <w:rPr>
          <w:b/>
        </w:rPr>
        <w:t>Moved by:</w:t>
      </w:r>
      <w:r>
        <w:br/>
      </w:r>
      <w:r w:rsidR="00D15711">
        <w:t>Jennifer LaChapelle, Clearview Public Library</w:t>
      </w:r>
    </w:p>
    <w:p w:rsidR="007724E7" w:rsidRPr="007724E7" w:rsidRDefault="007724E7" w:rsidP="00B31517">
      <w:pPr>
        <w:spacing w:after="0" w:line="240" w:lineRule="auto"/>
        <w:ind w:left="720"/>
        <w:rPr>
          <w:b/>
        </w:rPr>
      </w:pPr>
      <w:r w:rsidRPr="007724E7">
        <w:rPr>
          <w:b/>
        </w:rPr>
        <w:t>Seconded by:</w:t>
      </w:r>
    </w:p>
    <w:p w:rsidR="007724E7" w:rsidRDefault="00D15711" w:rsidP="009635A6">
      <w:pPr>
        <w:spacing w:after="0" w:line="240" w:lineRule="auto"/>
        <w:ind w:left="720"/>
      </w:pPr>
      <w:r>
        <w:t>Dianne Le Brenton, Toronto Public Library</w:t>
      </w:r>
    </w:p>
    <w:p w:rsidR="007724E7" w:rsidRDefault="007724E7" w:rsidP="009F7E47">
      <w:pPr>
        <w:spacing w:after="0" w:line="240" w:lineRule="auto"/>
        <w:ind w:left="720"/>
      </w:pPr>
      <w:r>
        <w:t>/All in Favour</w:t>
      </w:r>
    </w:p>
    <w:p w:rsidR="00F0318C" w:rsidRDefault="00F0318C" w:rsidP="00F0318C">
      <w:pPr>
        <w:spacing w:after="0" w:line="240" w:lineRule="auto"/>
      </w:pPr>
    </w:p>
    <w:p w:rsidR="00F0318C" w:rsidRPr="00152352" w:rsidRDefault="00F0318C" w:rsidP="00F0318C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>Item 6 – Approval of Chair comments/report</w:t>
      </w:r>
    </w:p>
    <w:p w:rsidR="00F0318C" w:rsidRDefault="00B31517" w:rsidP="007724E7">
      <w:pPr>
        <w:pStyle w:val="ListParagraph"/>
        <w:numPr>
          <w:ilvl w:val="0"/>
          <w:numId w:val="1"/>
        </w:numPr>
        <w:spacing w:after="0" w:line="240" w:lineRule="auto"/>
      </w:pPr>
      <w:r>
        <w:t>Incorporated within Executive Director report</w:t>
      </w:r>
    </w:p>
    <w:p w:rsidR="00B31517" w:rsidRDefault="00B31517" w:rsidP="007724E7">
      <w:pPr>
        <w:pStyle w:val="ListParagraph"/>
        <w:numPr>
          <w:ilvl w:val="0"/>
          <w:numId w:val="1"/>
        </w:numPr>
        <w:spacing w:after="0" w:line="240" w:lineRule="auto"/>
      </w:pPr>
      <w:r>
        <w:t>No item to receive.</w:t>
      </w:r>
    </w:p>
    <w:p w:rsidR="009F7E47" w:rsidRDefault="009F7E47" w:rsidP="009F7E47">
      <w:pPr>
        <w:spacing w:after="0" w:line="240" w:lineRule="auto"/>
      </w:pPr>
    </w:p>
    <w:p w:rsidR="009F7E47" w:rsidRPr="009F7E47" w:rsidRDefault="009F7E47" w:rsidP="009F7E4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Item 7</w:t>
      </w:r>
      <w:r w:rsidRPr="009F7E47">
        <w:rPr>
          <w:b/>
          <w:bCs/>
          <w:u w:val="single"/>
        </w:rPr>
        <w:t xml:space="preserve"> – Treasurer’s Update</w:t>
      </w:r>
    </w:p>
    <w:p w:rsidR="009F7E47" w:rsidRDefault="009F7E47" w:rsidP="009F7E47">
      <w:pPr>
        <w:spacing w:after="0" w:line="240" w:lineRule="auto"/>
      </w:pPr>
      <w:r>
        <w:t>-</w:t>
      </w:r>
      <w:r>
        <w:tab/>
        <w:t>Treasurer’s Report (FOPL 2016 Budget) provided to entire FOPL Board</w:t>
      </w:r>
    </w:p>
    <w:p w:rsidR="009F7E47" w:rsidRPr="009F7E47" w:rsidRDefault="009F7E47" w:rsidP="009F7E47">
      <w:pPr>
        <w:spacing w:after="0" w:line="240" w:lineRule="auto"/>
        <w:rPr>
          <w:b/>
          <w:bCs/>
        </w:rPr>
      </w:pPr>
      <w:r w:rsidRPr="009F7E47">
        <w:rPr>
          <w:b/>
          <w:bCs/>
        </w:rPr>
        <w:t>MOTION</w:t>
      </w:r>
    </w:p>
    <w:p w:rsidR="009F7E47" w:rsidRDefault="009F7E47" w:rsidP="009F7E47">
      <w:pPr>
        <w:spacing w:after="0" w:line="240" w:lineRule="auto"/>
      </w:pPr>
      <w:r>
        <w:t>That the Board approve:</w:t>
      </w:r>
    </w:p>
    <w:p w:rsidR="009F7E47" w:rsidRDefault="009F7E47" w:rsidP="009F7E47">
      <w:pPr>
        <w:spacing w:after="0" w:line="240" w:lineRule="auto"/>
        <w:ind w:left="1440" w:hanging="720"/>
      </w:pPr>
      <w:r>
        <w:t>1)</w:t>
      </w:r>
      <w:r>
        <w:tab/>
        <w:t>The 2016 Budget subject to the 2014-2015 Audit results for presentation to the membership at the Annual General Meeting; and</w:t>
      </w:r>
    </w:p>
    <w:p w:rsidR="009F7E47" w:rsidRDefault="009F7E47" w:rsidP="009F7E47">
      <w:pPr>
        <w:spacing w:after="0" w:line="240" w:lineRule="auto"/>
        <w:ind w:left="1440" w:hanging="720"/>
      </w:pPr>
      <w:r>
        <w:t>2)</w:t>
      </w:r>
      <w:r>
        <w:tab/>
        <w:t>A transfer of $10,917 from 2015 retained earnings, or total retained earnings from 2015 as confirmed by the Audit, to the Project Fund.</w:t>
      </w:r>
    </w:p>
    <w:p w:rsidR="009F7E47" w:rsidRPr="009F7E47" w:rsidRDefault="009F7E47" w:rsidP="009F7E47">
      <w:pPr>
        <w:spacing w:after="0" w:line="240" w:lineRule="auto"/>
        <w:ind w:left="720"/>
        <w:rPr>
          <w:b/>
          <w:bCs/>
        </w:rPr>
      </w:pPr>
      <w:r w:rsidRPr="009F7E47">
        <w:rPr>
          <w:b/>
          <w:bCs/>
        </w:rPr>
        <w:t xml:space="preserve">Moved By: </w:t>
      </w:r>
    </w:p>
    <w:p w:rsidR="009F7E47" w:rsidRDefault="009F7E47" w:rsidP="009F7E47">
      <w:pPr>
        <w:spacing w:after="0" w:line="240" w:lineRule="auto"/>
        <w:ind w:left="720"/>
      </w:pPr>
      <w:r>
        <w:t>Wayne Greco, Sault Ste. Marie Public Library</w:t>
      </w:r>
    </w:p>
    <w:p w:rsidR="009F7E47" w:rsidRPr="009F7E47" w:rsidRDefault="009F7E47" w:rsidP="009F7E47">
      <w:pPr>
        <w:spacing w:after="0" w:line="240" w:lineRule="auto"/>
        <w:ind w:left="720"/>
        <w:rPr>
          <w:b/>
          <w:bCs/>
        </w:rPr>
      </w:pPr>
      <w:r w:rsidRPr="009F7E47">
        <w:rPr>
          <w:b/>
          <w:bCs/>
        </w:rPr>
        <w:t>Seconded By:</w:t>
      </w:r>
    </w:p>
    <w:p w:rsidR="009F7E47" w:rsidRDefault="009F7E47" w:rsidP="009F7E47">
      <w:pPr>
        <w:spacing w:after="0" w:line="240" w:lineRule="auto"/>
        <w:ind w:left="720"/>
      </w:pPr>
      <w:r>
        <w:t>Margaret MacLean, Thunder Bay Public Library</w:t>
      </w:r>
    </w:p>
    <w:p w:rsidR="009F7E47" w:rsidRPr="009F7E47" w:rsidRDefault="009F7E47" w:rsidP="009F7E47">
      <w:pPr>
        <w:spacing w:after="0" w:line="240" w:lineRule="auto"/>
        <w:ind w:left="720"/>
        <w:rPr>
          <w:b/>
          <w:bCs/>
        </w:rPr>
      </w:pPr>
      <w:r w:rsidRPr="009F7E47">
        <w:rPr>
          <w:b/>
          <w:bCs/>
        </w:rPr>
        <w:t>/All in Favour</w:t>
      </w:r>
    </w:p>
    <w:p w:rsidR="00F0318C" w:rsidRDefault="00F0318C" w:rsidP="00F0318C">
      <w:pPr>
        <w:spacing w:after="0" w:line="240" w:lineRule="auto"/>
      </w:pPr>
    </w:p>
    <w:p w:rsidR="009F7E47" w:rsidRPr="009F7E47" w:rsidRDefault="009F7E47" w:rsidP="009F7E47">
      <w:pPr>
        <w:spacing w:after="0" w:line="240" w:lineRule="auto"/>
        <w:rPr>
          <w:b/>
          <w:u w:val="single"/>
        </w:rPr>
      </w:pPr>
      <w:r w:rsidRPr="009F7E47">
        <w:rPr>
          <w:b/>
          <w:u w:val="single"/>
        </w:rPr>
        <w:t>Item 8 – Strategic Plan Discussion (Susan Wright)</w:t>
      </w:r>
    </w:p>
    <w:p w:rsidR="009F7E47" w:rsidRPr="009F7E47" w:rsidRDefault="009F7E47" w:rsidP="009F7E47">
      <w:pPr>
        <w:spacing w:after="0" w:line="240" w:lineRule="auto"/>
        <w:rPr>
          <w:bCs/>
          <w:i/>
          <w:iCs/>
          <w:color w:val="FF0000"/>
        </w:rPr>
      </w:pPr>
      <w:r w:rsidRPr="009F7E47">
        <w:rPr>
          <w:bCs/>
          <w:i/>
          <w:iCs/>
          <w:color w:val="FF0000"/>
        </w:rPr>
        <w:t>-</w:t>
      </w:r>
      <w:r w:rsidRPr="009F7E47">
        <w:rPr>
          <w:bCs/>
          <w:i/>
          <w:iCs/>
          <w:color w:val="FF0000"/>
        </w:rPr>
        <w:tab/>
        <w:t>Please see attached report for information</w:t>
      </w:r>
    </w:p>
    <w:p w:rsidR="009F7E47" w:rsidRDefault="009F7E47" w:rsidP="00F0318C">
      <w:pPr>
        <w:spacing w:after="0" w:line="240" w:lineRule="auto"/>
        <w:rPr>
          <w:b/>
          <w:u w:val="single"/>
        </w:rPr>
      </w:pPr>
    </w:p>
    <w:p w:rsidR="00F0318C" w:rsidRPr="00152352" w:rsidRDefault="009F7E47" w:rsidP="00F0318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Item 9</w:t>
      </w:r>
      <w:r w:rsidR="00F0318C" w:rsidRPr="00152352">
        <w:rPr>
          <w:b/>
          <w:u w:val="single"/>
        </w:rPr>
        <w:t xml:space="preserve"> – Approval of Executive Director Report</w:t>
      </w:r>
    </w:p>
    <w:p w:rsidR="00F0318C" w:rsidRDefault="00374304" w:rsidP="00374304">
      <w:pPr>
        <w:pStyle w:val="ListParagraph"/>
        <w:numPr>
          <w:ilvl w:val="0"/>
          <w:numId w:val="1"/>
        </w:numPr>
        <w:spacing w:after="0" w:line="240" w:lineRule="auto"/>
      </w:pPr>
      <w:r>
        <w:t>Hard copy of report provided to entire FOPL Board</w:t>
      </w:r>
    </w:p>
    <w:p w:rsidR="004B719A" w:rsidRDefault="00374304" w:rsidP="009F7E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Highlights include recent projects </w:t>
      </w:r>
    </w:p>
    <w:p w:rsidR="004B719A" w:rsidRDefault="004B719A" w:rsidP="004B719A">
      <w:pPr>
        <w:spacing w:after="0" w:line="240" w:lineRule="auto"/>
      </w:pPr>
    </w:p>
    <w:p w:rsidR="00B31517" w:rsidRPr="00B31517" w:rsidRDefault="00B31517" w:rsidP="00B31517">
      <w:pPr>
        <w:spacing w:after="0" w:line="240" w:lineRule="auto"/>
        <w:rPr>
          <w:b/>
        </w:rPr>
      </w:pPr>
      <w:r w:rsidRPr="00B31517">
        <w:rPr>
          <w:b/>
        </w:rPr>
        <w:t>MOTION</w:t>
      </w:r>
    </w:p>
    <w:p w:rsidR="00374304" w:rsidRPr="009635A6" w:rsidRDefault="00374304" w:rsidP="00B31517">
      <w:pPr>
        <w:spacing w:after="0" w:line="240" w:lineRule="auto"/>
        <w:ind w:left="360" w:firstLine="360"/>
        <w:rPr>
          <w:i/>
        </w:rPr>
      </w:pPr>
      <w:r w:rsidRPr="009635A6">
        <w:rPr>
          <w:i/>
        </w:rPr>
        <w:t>Motion to receive the Executive Director’s Report as received:</w:t>
      </w:r>
    </w:p>
    <w:p w:rsidR="00374304" w:rsidRPr="00374304" w:rsidRDefault="00374304" w:rsidP="00B31517">
      <w:pPr>
        <w:spacing w:after="0" w:line="240" w:lineRule="auto"/>
        <w:ind w:left="720"/>
        <w:rPr>
          <w:b/>
        </w:rPr>
      </w:pPr>
      <w:r w:rsidRPr="00374304">
        <w:rPr>
          <w:b/>
        </w:rPr>
        <w:t>Moved By:</w:t>
      </w:r>
    </w:p>
    <w:p w:rsidR="00374304" w:rsidRDefault="004B719A" w:rsidP="00B31517">
      <w:pPr>
        <w:spacing w:after="0" w:line="240" w:lineRule="auto"/>
        <w:ind w:left="720"/>
      </w:pPr>
      <w:r>
        <w:t xml:space="preserve"> </w:t>
      </w:r>
      <w:r w:rsidR="0007459D">
        <w:t>Terri Pope, Blue Mountains Public Library</w:t>
      </w:r>
    </w:p>
    <w:p w:rsidR="00374304" w:rsidRPr="00374304" w:rsidRDefault="00374304" w:rsidP="00B31517">
      <w:pPr>
        <w:spacing w:after="0" w:line="240" w:lineRule="auto"/>
        <w:ind w:left="720"/>
        <w:rPr>
          <w:b/>
        </w:rPr>
      </w:pPr>
      <w:r w:rsidRPr="00374304">
        <w:rPr>
          <w:b/>
        </w:rPr>
        <w:t>Seconded by:</w:t>
      </w:r>
    </w:p>
    <w:p w:rsidR="00374304" w:rsidRDefault="0007459D" w:rsidP="009635A6">
      <w:pPr>
        <w:spacing w:after="0" w:line="240" w:lineRule="auto"/>
        <w:ind w:left="720"/>
      </w:pPr>
      <w:r>
        <w:t>Margaret MacLean, Thunder Bay Public Library</w:t>
      </w:r>
    </w:p>
    <w:p w:rsidR="0093606B" w:rsidRPr="009F7E47" w:rsidRDefault="00374304" w:rsidP="009F7E47">
      <w:pPr>
        <w:spacing w:after="0" w:line="240" w:lineRule="auto"/>
        <w:ind w:left="360" w:firstLine="360"/>
        <w:rPr>
          <w:b/>
        </w:rPr>
      </w:pPr>
      <w:r w:rsidRPr="00B31517">
        <w:rPr>
          <w:b/>
        </w:rPr>
        <w:t>/All in Favour</w:t>
      </w:r>
    </w:p>
    <w:p w:rsidR="00C1049A" w:rsidRDefault="00C1049A" w:rsidP="009F7E47">
      <w:pPr>
        <w:spacing w:after="0" w:line="240" w:lineRule="auto"/>
      </w:pPr>
    </w:p>
    <w:p w:rsidR="00B31517" w:rsidRDefault="00F0318C" w:rsidP="00AC0199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10 – </w:t>
      </w:r>
      <w:r w:rsidR="0007459D">
        <w:rPr>
          <w:b/>
          <w:u w:val="single"/>
        </w:rPr>
        <w:t xml:space="preserve">FOPL Website </w:t>
      </w:r>
    </w:p>
    <w:p w:rsidR="0007459D" w:rsidRPr="00AC0199" w:rsidRDefault="0007459D" w:rsidP="00AC019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The </w:t>
      </w:r>
      <w:hyperlink r:id="rId7" w:history="1">
        <w:r w:rsidRPr="00E869A1">
          <w:rPr>
            <w:rStyle w:val="Hyperlink"/>
            <w:bCs/>
          </w:rPr>
          <w:t>www.fopl.ca</w:t>
        </w:r>
      </w:hyperlink>
      <w:r>
        <w:rPr>
          <w:bCs/>
        </w:rPr>
        <w:t xml:space="preserve"> website will be getting an update, taking place over the holidays with the new site running in early 2016 </w:t>
      </w:r>
    </w:p>
    <w:p w:rsidR="00F0318C" w:rsidRDefault="00F0318C" w:rsidP="00F0318C">
      <w:pPr>
        <w:spacing w:after="0" w:line="240" w:lineRule="auto"/>
      </w:pPr>
    </w:p>
    <w:p w:rsidR="00F0318C" w:rsidRDefault="00F0318C" w:rsidP="00AC0199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11 – </w:t>
      </w:r>
      <w:r w:rsidR="00AC0199">
        <w:rPr>
          <w:b/>
          <w:u w:val="single"/>
        </w:rPr>
        <w:t>eBook Pricing Fairness Campaign</w:t>
      </w:r>
    </w:p>
    <w:p w:rsidR="00AC0199" w:rsidRPr="00AC0199" w:rsidRDefault="00AC0199" w:rsidP="00AC019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Cs/>
        </w:rPr>
        <w:t>Discussion led by Vickery Bowles; campaign is gaining momentum; FOPL continues to assist the eBook taskforce in reaching membership with appropriate messaging</w:t>
      </w:r>
    </w:p>
    <w:p w:rsidR="00F0318C" w:rsidRDefault="00F0318C" w:rsidP="00F0318C">
      <w:pPr>
        <w:spacing w:after="0" w:line="240" w:lineRule="auto"/>
      </w:pPr>
    </w:p>
    <w:p w:rsidR="00F0318C" w:rsidRDefault="00F0318C" w:rsidP="00AC0199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12 – </w:t>
      </w:r>
      <w:r w:rsidR="00AC0199">
        <w:rPr>
          <w:b/>
          <w:u w:val="single"/>
        </w:rPr>
        <w:t>Day at Queen’s Park</w:t>
      </w:r>
    </w:p>
    <w:p w:rsidR="00AC0199" w:rsidRDefault="00AC0199" w:rsidP="00AC0199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Highlighted within ED report:</w:t>
      </w:r>
    </w:p>
    <w:p w:rsidR="00AC0199" w:rsidRPr="00AC0199" w:rsidRDefault="00AC0199" w:rsidP="00AC0199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lastRenderedPageBreak/>
        <w:t>Well received, FOPL did sponsor a lunch for attendees. Roll up report (Impact Affairs Canada) is forthcoming and will be shared with the board at that time.</w:t>
      </w:r>
    </w:p>
    <w:p w:rsidR="00F0318C" w:rsidRDefault="00F0318C" w:rsidP="00F0318C">
      <w:pPr>
        <w:spacing w:after="0" w:line="240" w:lineRule="auto"/>
      </w:pPr>
    </w:p>
    <w:p w:rsidR="00AC0199" w:rsidRDefault="00F0318C" w:rsidP="00AC0199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13 – </w:t>
      </w:r>
      <w:r w:rsidR="00AC0199">
        <w:rPr>
          <w:b/>
          <w:u w:val="single"/>
        </w:rPr>
        <w:t>AGM Planning</w:t>
      </w:r>
    </w:p>
    <w:p w:rsidR="00AC0199" w:rsidRPr="00AC0199" w:rsidRDefault="00AC0199" w:rsidP="00AC019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FOPL AGM scheduled for January </w:t>
      </w:r>
      <w:r w:rsidR="009F7E47">
        <w:rPr>
          <w:bCs/>
        </w:rPr>
        <w:t>28</w:t>
      </w:r>
      <w:r w:rsidRPr="00AC0199">
        <w:rPr>
          <w:bCs/>
          <w:vertAlign w:val="superscript"/>
        </w:rPr>
        <w:t>th</w:t>
      </w:r>
      <w:r>
        <w:rPr>
          <w:bCs/>
        </w:rPr>
        <w:t xml:space="preserve"> 2015; room to be determined</w:t>
      </w:r>
    </w:p>
    <w:p w:rsidR="00AC0199" w:rsidRPr="00AC0199" w:rsidRDefault="00AC0199" w:rsidP="00AC019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Cs/>
        </w:rPr>
        <w:t>FOPL Board meeting to follow</w:t>
      </w:r>
    </w:p>
    <w:p w:rsidR="00AC0199" w:rsidRPr="009F7E47" w:rsidRDefault="00AC0199" w:rsidP="00AC019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Cs/>
        </w:rPr>
        <w:t>First week of January – membership updates will be shared with each caucus rep</w:t>
      </w:r>
    </w:p>
    <w:p w:rsidR="009F7E47" w:rsidRPr="00AC0199" w:rsidRDefault="009F7E47" w:rsidP="00AC019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Cs/>
        </w:rPr>
        <w:t>Board openings to be posted (and shared within membership messages)</w:t>
      </w:r>
    </w:p>
    <w:p w:rsidR="00F0318C" w:rsidRDefault="00F0318C" w:rsidP="00F0318C">
      <w:pPr>
        <w:spacing w:after="0" w:line="240" w:lineRule="auto"/>
      </w:pPr>
    </w:p>
    <w:p w:rsidR="00C11ABC" w:rsidRDefault="00F0318C" w:rsidP="00AC0199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14 – </w:t>
      </w:r>
      <w:r w:rsidR="00AC0199">
        <w:rPr>
          <w:b/>
          <w:u w:val="single"/>
        </w:rPr>
        <w:t>Expect More Collaboratory Membership Recommendation</w:t>
      </w:r>
    </w:p>
    <w:p w:rsidR="00AC0199" w:rsidRPr="00AC0199" w:rsidRDefault="007A24AE" w:rsidP="0093606B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Information shared with the FOPL BoD </w:t>
      </w:r>
      <w:r w:rsidR="0093606B">
        <w:rPr>
          <w:bCs/>
        </w:rPr>
        <w:t>based on the Board Motion (September 25</w:t>
      </w:r>
      <w:r w:rsidR="0093606B" w:rsidRPr="0093606B">
        <w:rPr>
          <w:bCs/>
          <w:vertAlign w:val="superscript"/>
        </w:rPr>
        <w:t>th</w:t>
      </w:r>
      <w:r w:rsidR="0093606B">
        <w:rPr>
          <w:bCs/>
        </w:rPr>
        <w:t xml:space="preserve"> 2015) to approve membership in the amount of a $3,000 membership fee; further information is required to determine if </w:t>
      </w:r>
      <w:r w:rsidR="0093606B" w:rsidRPr="0093606B">
        <w:rPr>
          <w:bCs/>
        </w:rPr>
        <w:t>this membership can be expanded to members and materials shared via this method as well.</w:t>
      </w:r>
    </w:p>
    <w:p w:rsidR="00C11ABC" w:rsidRDefault="00C11ABC" w:rsidP="00C11ABC">
      <w:pPr>
        <w:pStyle w:val="ListParagraph"/>
        <w:spacing w:after="0" w:line="240" w:lineRule="auto"/>
        <w:ind w:left="2880"/>
      </w:pPr>
    </w:p>
    <w:p w:rsidR="00EA6F75" w:rsidRDefault="00F0318C" w:rsidP="007A24AE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15 – </w:t>
      </w:r>
      <w:r w:rsidR="007A24AE">
        <w:rPr>
          <w:b/>
          <w:u w:val="single"/>
        </w:rPr>
        <w:t>Federation of Canadian Library Association</w:t>
      </w:r>
    </w:p>
    <w:p w:rsidR="007A24AE" w:rsidRDefault="007A24AE" w:rsidP="007A24AE">
      <w:pPr>
        <w:pStyle w:val="ListParagraph"/>
        <w:numPr>
          <w:ilvl w:val="0"/>
          <w:numId w:val="1"/>
        </w:numPr>
        <w:spacing w:after="0" w:line="240" w:lineRule="auto"/>
      </w:pPr>
      <w:r>
        <w:t>Information shared with FOPL BoD on membership to this Federation;</w:t>
      </w:r>
      <w:r w:rsidRPr="007A24AE">
        <w:t xml:space="preserve"> following discussion – the board has decided on the ‘wait and see’ option to this</w:t>
      </w:r>
      <w:r>
        <w:t xml:space="preserve"> proposal</w:t>
      </w:r>
      <w:r w:rsidRPr="007A24AE">
        <w:t xml:space="preserve"> request.</w:t>
      </w:r>
    </w:p>
    <w:p w:rsidR="00F0318C" w:rsidRDefault="00F0318C" w:rsidP="00F0318C">
      <w:pPr>
        <w:spacing w:after="0" w:line="240" w:lineRule="auto"/>
      </w:pPr>
    </w:p>
    <w:p w:rsidR="00EA6F75" w:rsidRDefault="00F0318C" w:rsidP="000C2308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 xml:space="preserve">Item 16 – </w:t>
      </w:r>
      <w:r w:rsidR="000C2308">
        <w:rPr>
          <w:b/>
          <w:u w:val="single"/>
        </w:rPr>
        <w:t>Culture Submission with OLA</w:t>
      </w:r>
    </w:p>
    <w:p w:rsidR="000C2308" w:rsidRDefault="000C2308" w:rsidP="000C2308">
      <w:pPr>
        <w:pStyle w:val="ListParagraph"/>
        <w:numPr>
          <w:ilvl w:val="0"/>
          <w:numId w:val="1"/>
        </w:numPr>
        <w:spacing w:after="0" w:line="240" w:lineRule="auto"/>
      </w:pPr>
      <w:r w:rsidRPr="000C2308">
        <w:t xml:space="preserve">We are now in the sit-and-wait for decision stage for our OLCF application for a major province-wide marketing campaign on the value and impact of libraries in Ontario based on the research we accomplished in 2014.  </w:t>
      </w:r>
    </w:p>
    <w:p w:rsidR="00F0318C" w:rsidRDefault="00F0318C" w:rsidP="00F0318C">
      <w:pPr>
        <w:spacing w:after="0" w:line="240" w:lineRule="auto"/>
      </w:pPr>
    </w:p>
    <w:p w:rsidR="00EA6F75" w:rsidRDefault="00F0318C" w:rsidP="000C2308">
      <w:pPr>
        <w:spacing w:after="0" w:line="240" w:lineRule="auto"/>
      </w:pPr>
      <w:r w:rsidRPr="00152352">
        <w:rPr>
          <w:b/>
          <w:u w:val="single"/>
        </w:rPr>
        <w:t xml:space="preserve">Item 17 – </w:t>
      </w:r>
      <w:r w:rsidR="000C2308">
        <w:rPr>
          <w:b/>
          <w:u w:val="single"/>
        </w:rPr>
        <w:t>Dates for 2016 Board Meetings</w:t>
      </w:r>
    </w:p>
    <w:p w:rsidR="00F0318C" w:rsidRDefault="009F7E47" w:rsidP="009F7E47">
      <w:pPr>
        <w:pStyle w:val="ListParagraph"/>
        <w:numPr>
          <w:ilvl w:val="0"/>
          <w:numId w:val="1"/>
        </w:numPr>
        <w:spacing w:after="0" w:line="240" w:lineRule="auto"/>
      </w:pPr>
      <w:r>
        <w:t>Friday, April 1</w:t>
      </w:r>
      <w:r w:rsidRPr="009F7E47">
        <w:rPr>
          <w:vertAlign w:val="superscript"/>
        </w:rPr>
        <w:t>st</w:t>
      </w:r>
      <w:r>
        <w:t>, 2016</w:t>
      </w:r>
    </w:p>
    <w:p w:rsidR="009F7E47" w:rsidRDefault="009F7E47" w:rsidP="009F7E47">
      <w:pPr>
        <w:pStyle w:val="ListParagraph"/>
        <w:numPr>
          <w:ilvl w:val="0"/>
          <w:numId w:val="1"/>
        </w:numPr>
        <w:spacing w:after="0" w:line="240" w:lineRule="auto"/>
      </w:pPr>
      <w:r>
        <w:t>Friday, June 3</w:t>
      </w:r>
      <w:r w:rsidRPr="009F7E47">
        <w:rPr>
          <w:vertAlign w:val="superscript"/>
        </w:rPr>
        <w:t>rd</w:t>
      </w:r>
      <w:r>
        <w:t xml:space="preserve"> 2016</w:t>
      </w:r>
    </w:p>
    <w:p w:rsidR="009F7E47" w:rsidRDefault="009F7E47" w:rsidP="009F7E47">
      <w:pPr>
        <w:pStyle w:val="ListParagraph"/>
        <w:numPr>
          <w:ilvl w:val="0"/>
          <w:numId w:val="1"/>
        </w:numPr>
        <w:spacing w:after="0" w:line="240" w:lineRule="auto"/>
      </w:pPr>
      <w:r>
        <w:t>Friday, September 30</w:t>
      </w:r>
      <w:r w:rsidRPr="009F7E47">
        <w:rPr>
          <w:vertAlign w:val="superscript"/>
        </w:rPr>
        <w:t>th</w:t>
      </w:r>
      <w:r>
        <w:t xml:space="preserve"> 2015</w:t>
      </w:r>
    </w:p>
    <w:p w:rsidR="009F7E47" w:rsidRDefault="009F7E47" w:rsidP="009F7E47">
      <w:pPr>
        <w:pStyle w:val="ListParagraph"/>
        <w:numPr>
          <w:ilvl w:val="0"/>
          <w:numId w:val="1"/>
        </w:numPr>
        <w:spacing w:after="0" w:line="240" w:lineRule="auto"/>
      </w:pPr>
      <w:r>
        <w:t>Friday, November 25</w:t>
      </w:r>
      <w:r w:rsidRPr="009F7E47">
        <w:rPr>
          <w:vertAlign w:val="superscript"/>
        </w:rPr>
        <w:t>th</w:t>
      </w:r>
      <w:r>
        <w:t xml:space="preserve"> 2015</w:t>
      </w:r>
    </w:p>
    <w:p w:rsidR="00F0318C" w:rsidRDefault="00F0318C" w:rsidP="00F0318C">
      <w:pPr>
        <w:spacing w:after="0" w:line="240" w:lineRule="auto"/>
      </w:pPr>
    </w:p>
    <w:p w:rsidR="00F0318C" w:rsidRPr="00B31517" w:rsidRDefault="00B31517" w:rsidP="00F0318C">
      <w:pPr>
        <w:spacing w:after="0" w:line="240" w:lineRule="auto"/>
        <w:rPr>
          <w:b/>
          <w:u w:val="single"/>
        </w:rPr>
      </w:pPr>
      <w:r w:rsidRPr="00B31517">
        <w:rPr>
          <w:b/>
          <w:u w:val="single"/>
        </w:rPr>
        <w:t>Item 22 – Adjournment</w:t>
      </w:r>
    </w:p>
    <w:p w:rsidR="00B31517" w:rsidRDefault="00B31517" w:rsidP="00F0318C">
      <w:pPr>
        <w:spacing w:after="0" w:line="240" w:lineRule="auto"/>
      </w:pPr>
    </w:p>
    <w:p w:rsidR="00B31517" w:rsidRPr="009635A6" w:rsidRDefault="00B31517" w:rsidP="009F7E47">
      <w:pPr>
        <w:spacing w:after="0" w:line="240" w:lineRule="auto"/>
        <w:rPr>
          <w:i/>
        </w:rPr>
      </w:pPr>
      <w:r w:rsidRPr="009635A6">
        <w:rPr>
          <w:i/>
        </w:rPr>
        <w:t xml:space="preserve">Motion to Adjourn the FOPL Board of Directors meeting of Friday, </w:t>
      </w:r>
      <w:r w:rsidR="009F7E47">
        <w:rPr>
          <w:i/>
        </w:rPr>
        <w:t>November 27</w:t>
      </w:r>
      <w:r w:rsidR="009F7E47" w:rsidRPr="009F7E47">
        <w:rPr>
          <w:i/>
          <w:vertAlign w:val="superscript"/>
        </w:rPr>
        <w:t>th</w:t>
      </w:r>
      <w:r w:rsidR="009F7E47">
        <w:rPr>
          <w:i/>
        </w:rPr>
        <w:t xml:space="preserve"> 2015</w:t>
      </w:r>
      <w:r w:rsidRPr="009635A6">
        <w:rPr>
          <w:i/>
        </w:rPr>
        <w:t xml:space="preserve"> at </w:t>
      </w:r>
      <w:r w:rsidR="009F7E47">
        <w:rPr>
          <w:i/>
        </w:rPr>
        <w:t>2:</w:t>
      </w:r>
      <w:r w:rsidR="004145A9">
        <w:rPr>
          <w:i/>
        </w:rPr>
        <w:t>30pm</w:t>
      </w:r>
    </w:p>
    <w:p w:rsidR="00B31517" w:rsidRPr="00B31517" w:rsidRDefault="00B31517" w:rsidP="00F0318C">
      <w:pPr>
        <w:spacing w:after="0" w:line="240" w:lineRule="auto"/>
        <w:rPr>
          <w:b/>
        </w:rPr>
      </w:pPr>
      <w:r w:rsidRPr="00B31517">
        <w:rPr>
          <w:b/>
        </w:rPr>
        <w:t>Moved By:</w:t>
      </w:r>
    </w:p>
    <w:p w:rsidR="00B31517" w:rsidRDefault="004145A9" w:rsidP="00F0318C">
      <w:pPr>
        <w:spacing w:after="0" w:line="240" w:lineRule="auto"/>
      </w:pPr>
      <w:r>
        <w:t>Wayne Greco, Sault Ste. Marie Public Library</w:t>
      </w:r>
    </w:p>
    <w:sectPr w:rsidR="00B31517" w:rsidSect="009635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52" w:rsidRDefault="006F4752" w:rsidP="00152352">
      <w:pPr>
        <w:spacing w:after="0" w:line="240" w:lineRule="auto"/>
      </w:pPr>
      <w:r>
        <w:separator/>
      </w:r>
    </w:p>
  </w:endnote>
  <w:endnote w:type="continuationSeparator" w:id="0">
    <w:p w:rsidR="006F4752" w:rsidRDefault="006F4752" w:rsidP="0015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A6" w:rsidRDefault="00185FE2">
    <w:pPr>
      <w:pStyle w:val="Footer"/>
      <w:jc w:val="right"/>
    </w:pPr>
    <w:r>
      <w:fldChar w:fldCharType="begin"/>
    </w:r>
    <w:r w:rsidR="00A008B8">
      <w:instrText xml:space="preserve"> PAGE   \* MERGEFORMAT </w:instrText>
    </w:r>
    <w:r>
      <w:fldChar w:fldCharType="separate"/>
    </w:r>
    <w:r w:rsidR="004010CB">
      <w:rPr>
        <w:noProof/>
      </w:rPr>
      <w:t>2</w:t>
    </w:r>
    <w:r>
      <w:rPr>
        <w:noProof/>
      </w:rPr>
      <w:fldChar w:fldCharType="end"/>
    </w:r>
  </w:p>
  <w:p w:rsidR="009635A6" w:rsidRDefault="0096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52" w:rsidRDefault="006F4752" w:rsidP="00152352">
      <w:pPr>
        <w:spacing w:after="0" w:line="240" w:lineRule="auto"/>
      </w:pPr>
      <w:r>
        <w:separator/>
      </w:r>
    </w:p>
  </w:footnote>
  <w:footnote w:type="continuationSeparator" w:id="0">
    <w:p w:rsidR="006F4752" w:rsidRDefault="006F4752" w:rsidP="0015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CB" w:rsidRDefault="004010CB" w:rsidP="004010CB">
    <w:pPr>
      <w:pStyle w:val="Header"/>
      <w:jc w:val="center"/>
      <w:rPr>
        <w:sz w:val="20"/>
      </w:rPr>
    </w:pPr>
    <w:r>
      <w:rPr>
        <w:noProof/>
        <w:sz w:val="20"/>
        <w:lang w:val="en-CA" w:eastAsia="zh-CN"/>
      </w:rPr>
      <w:drawing>
        <wp:inline distT="0" distB="0" distL="0" distR="0">
          <wp:extent cx="362902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P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0CB" w:rsidRDefault="004010CB" w:rsidP="004010CB">
    <w:pPr>
      <w:pStyle w:val="Header"/>
      <w:jc w:val="center"/>
      <w:rPr>
        <w:sz w:val="20"/>
      </w:rPr>
    </w:pPr>
  </w:p>
  <w:p w:rsidR="004010CB" w:rsidRDefault="004010CB" w:rsidP="004010CB">
    <w:pPr>
      <w:pStyle w:val="Header"/>
      <w:jc w:val="center"/>
      <w:rPr>
        <w:sz w:val="20"/>
      </w:rPr>
    </w:pPr>
  </w:p>
  <w:p w:rsidR="004010CB" w:rsidRDefault="004010CB" w:rsidP="004010CB">
    <w:pPr>
      <w:pStyle w:val="Header"/>
      <w:jc w:val="center"/>
      <w:rPr>
        <w:sz w:val="20"/>
      </w:rPr>
    </w:pPr>
  </w:p>
  <w:p w:rsidR="004010CB" w:rsidRPr="004010CB" w:rsidRDefault="00152352" w:rsidP="004010CB">
    <w:pPr>
      <w:pStyle w:val="Header"/>
      <w:jc w:val="center"/>
      <w:rPr>
        <w:b/>
        <w:bCs/>
        <w:sz w:val="20"/>
      </w:rPr>
    </w:pPr>
    <w:r w:rsidRPr="004010CB">
      <w:rPr>
        <w:b/>
        <w:bCs/>
        <w:sz w:val="20"/>
      </w:rPr>
      <w:t>Federatio</w:t>
    </w:r>
    <w:r w:rsidR="004010CB" w:rsidRPr="004010CB">
      <w:rPr>
        <w:b/>
        <w:bCs/>
        <w:sz w:val="20"/>
      </w:rPr>
      <w:t xml:space="preserve">n of Ontario Public Libraries </w:t>
    </w:r>
  </w:p>
  <w:p w:rsidR="00152352" w:rsidRDefault="00152352" w:rsidP="004010CB">
    <w:pPr>
      <w:pStyle w:val="Header"/>
      <w:jc w:val="center"/>
      <w:rPr>
        <w:sz w:val="20"/>
      </w:rPr>
    </w:pPr>
    <w:r w:rsidRPr="00152352">
      <w:rPr>
        <w:sz w:val="20"/>
      </w:rPr>
      <w:t xml:space="preserve">Board </w:t>
    </w:r>
    <w:r>
      <w:rPr>
        <w:sz w:val="20"/>
      </w:rPr>
      <w:t>Meeting -</w:t>
    </w:r>
    <w:r w:rsidRPr="00152352">
      <w:rPr>
        <w:sz w:val="20"/>
      </w:rPr>
      <w:t xml:space="preserve"> Friday, </w:t>
    </w:r>
    <w:r w:rsidR="00D15711">
      <w:rPr>
        <w:sz w:val="20"/>
      </w:rPr>
      <w:t>November 27</w:t>
    </w:r>
    <w:r w:rsidR="00D15711" w:rsidRPr="00D15711">
      <w:rPr>
        <w:sz w:val="20"/>
        <w:vertAlign w:val="superscript"/>
      </w:rPr>
      <w:t>th</w:t>
    </w:r>
    <w:r w:rsidR="00D15711">
      <w:rPr>
        <w:sz w:val="20"/>
      </w:rPr>
      <w:t xml:space="preserve"> 2015</w:t>
    </w:r>
    <w:r w:rsidRPr="00152352">
      <w:rPr>
        <w:sz w:val="20"/>
      </w:rPr>
      <w:t xml:space="preserve"> –MINUTES</w:t>
    </w:r>
  </w:p>
  <w:p w:rsidR="00152352" w:rsidRDefault="00152352" w:rsidP="00152352">
    <w:pPr>
      <w:pStyle w:val="Header"/>
      <w:jc w:val="center"/>
      <w:rPr>
        <w:sz w:val="20"/>
      </w:rPr>
    </w:pPr>
    <w:r>
      <w:rPr>
        <w:sz w:val="20"/>
      </w:rPr>
      <w:t>Toronto Reference Library – 789 Yonge</w:t>
    </w:r>
    <w:r w:rsidR="00D15711">
      <w:rPr>
        <w:sz w:val="20"/>
      </w:rPr>
      <w:t xml:space="preserve"> Street, Toronto - 10:00am – 2:3</w:t>
    </w:r>
    <w:r>
      <w:rPr>
        <w:sz w:val="20"/>
      </w:rPr>
      <w:t>0 pm</w:t>
    </w:r>
  </w:p>
  <w:p w:rsidR="00152352" w:rsidRPr="00152352" w:rsidRDefault="0015235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06420"/>
    <w:multiLevelType w:val="hybridMultilevel"/>
    <w:tmpl w:val="3CB2FD70"/>
    <w:lvl w:ilvl="0" w:tplc="639A9D8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B11AB"/>
    <w:multiLevelType w:val="hybridMultilevel"/>
    <w:tmpl w:val="C6F07B06"/>
    <w:lvl w:ilvl="0" w:tplc="EF9CFE34">
      <w:start w:val="78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2DD3"/>
    <w:multiLevelType w:val="hybridMultilevel"/>
    <w:tmpl w:val="8776535E"/>
    <w:lvl w:ilvl="0" w:tplc="292E5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C"/>
    <w:rsid w:val="00000F57"/>
    <w:rsid w:val="0007459D"/>
    <w:rsid w:val="000C2308"/>
    <w:rsid w:val="00140B20"/>
    <w:rsid w:val="00152352"/>
    <w:rsid w:val="00184609"/>
    <w:rsid w:val="00185FE2"/>
    <w:rsid w:val="00234A9B"/>
    <w:rsid w:val="00267C17"/>
    <w:rsid w:val="002739E5"/>
    <w:rsid w:val="00301EE4"/>
    <w:rsid w:val="00374304"/>
    <w:rsid w:val="003F7026"/>
    <w:rsid w:val="004010CB"/>
    <w:rsid w:val="004145A9"/>
    <w:rsid w:val="00435A2E"/>
    <w:rsid w:val="004B719A"/>
    <w:rsid w:val="004C5AC2"/>
    <w:rsid w:val="004E0673"/>
    <w:rsid w:val="00514CC5"/>
    <w:rsid w:val="00536AFB"/>
    <w:rsid w:val="005702C3"/>
    <w:rsid w:val="005F5FFA"/>
    <w:rsid w:val="00675171"/>
    <w:rsid w:val="006F4752"/>
    <w:rsid w:val="007242FE"/>
    <w:rsid w:val="007424A0"/>
    <w:rsid w:val="007724E7"/>
    <w:rsid w:val="007A24AE"/>
    <w:rsid w:val="00881F4C"/>
    <w:rsid w:val="008D47FB"/>
    <w:rsid w:val="0093606B"/>
    <w:rsid w:val="009635A6"/>
    <w:rsid w:val="00986EF5"/>
    <w:rsid w:val="009F7E47"/>
    <w:rsid w:val="00A008B8"/>
    <w:rsid w:val="00A52942"/>
    <w:rsid w:val="00A925C8"/>
    <w:rsid w:val="00A93C04"/>
    <w:rsid w:val="00AC0199"/>
    <w:rsid w:val="00B2351D"/>
    <w:rsid w:val="00B31517"/>
    <w:rsid w:val="00B708A9"/>
    <w:rsid w:val="00C1049A"/>
    <w:rsid w:val="00C11ABC"/>
    <w:rsid w:val="00CB59CB"/>
    <w:rsid w:val="00CF60AC"/>
    <w:rsid w:val="00D15711"/>
    <w:rsid w:val="00DF7C6E"/>
    <w:rsid w:val="00E17584"/>
    <w:rsid w:val="00EA6F75"/>
    <w:rsid w:val="00F0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936B0-50E1-43A4-8BB2-CBD69B22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52"/>
  </w:style>
  <w:style w:type="paragraph" w:styleId="Footer">
    <w:name w:val="footer"/>
    <w:basedOn w:val="Normal"/>
    <w:link w:val="FooterChar"/>
    <w:uiPriority w:val="99"/>
    <w:unhideWhenUsed/>
    <w:rsid w:val="0015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52"/>
  </w:style>
  <w:style w:type="paragraph" w:styleId="ListParagraph">
    <w:name w:val="List Paragraph"/>
    <w:basedOn w:val="Normal"/>
    <w:uiPriority w:val="34"/>
    <w:qFormat/>
    <w:rsid w:val="00152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p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4368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http://www.fairpricingforlibraries.org/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Stephen Abram</cp:lastModifiedBy>
  <cp:revision>2</cp:revision>
  <dcterms:created xsi:type="dcterms:W3CDTF">2016-09-29T19:06:00Z</dcterms:created>
  <dcterms:modified xsi:type="dcterms:W3CDTF">2016-09-29T19:06:00Z</dcterms:modified>
</cp:coreProperties>
</file>