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7E7F88">
      <w:pPr>
        <w:spacing w:after="0" w:line="240" w:lineRule="auto"/>
        <w:jc w:val="center"/>
        <w:rPr>
          <w:b/>
          <w:bCs/>
          <w:sz w:val="40"/>
          <w:szCs w:val="40"/>
        </w:rPr>
      </w:pPr>
      <w:r>
        <w:rPr>
          <w:b/>
          <w:bCs/>
          <w:sz w:val="40"/>
          <w:szCs w:val="40"/>
        </w:rPr>
        <w:t xml:space="preserve">AGENDA ITEM </w:t>
      </w:r>
      <w:r w:rsidR="008510F2">
        <w:rPr>
          <w:b/>
          <w:bCs/>
          <w:sz w:val="40"/>
          <w:szCs w:val="40"/>
        </w:rPr>
        <w:t>DOC</w:t>
      </w:r>
      <w:r w:rsidR="00872C4B">
        <w:rPr>
          <w:b/>
          <w:bCs/>
          <w:sz w:val="40"/>
          <w:szCs w:val="40"/>
        </w:rPr>
        <w:t>7</w:t>
      </w:r>
    </w:p>
    <w:p w:rsidR="00D638C8" w:rsidRDefault="00D638C8" w:rsidP="00D638C8">
      <w:pPr>
        <w:spacing w:after="0" w:line="240" w:lineRule="auto"/>
      </w:pPr>
    </w:p>
    <w:p w:rsidR="00D638C8" w:rsidRPr="00380178" w:rsidRDefault="00D638C8" w:rsidP="007E7F88">
      <w:pPr>
        <w:spacing w:after="0" w:line="240" w:lineRule="auto"/>
        <w:rPr>
          <w:b/>
          <w:bCs/>
        </w:rPr>
      </w:pPr>
      <w:r w:rsidRPr="00380178">
        <w:rPr>
          <w:b/>
          <w:bCs/>
        </w:rPr>
        <w:t xml:space="preserve">Subject:  </w:t>
      </w:r>
      <w:r w:rsidRPr="00380178">
        <w:rPr>
          <w:b/>
          <w:bCs/>
        </w:rPr>
        <w:tab/>
      </w:r>
      <w:r w:rsidRPr="00380178">
        <w:rPr>
          <w:b/>
          <w:bCs/>
        </w:rPr>
        <w:tab/>
      </w:r>
      <w:r w:rsidR="00B100B7">
        <w:rPr>
          <w:b/>
          <w:bCs/>
        </w:rPr>
        <w:t>F</w:t>
      </w:r>
      <w:r w:rsidR="00872C4B">
        <w:rPr>
          <w:b/>
          <w:bCs/>
        </w:rPr>
        <w:t>OPL Bylaws Discussion DOC 7</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9B64C0">
        <w:rPr>
          <w:b/>
          <w:bCs/>
        </w:rPr>
        <w:t>Nov. 9</w:t>
      </w:r>
      <w:bookmarkStart w:id="0" w:name="_GoBack"/>
      <w:bookmarkEnd w:id="0"/>
      <w:r w:rsidR="00BF0B42">
        <w:rPr>
          <w:b/>
          <w:bCs/>
        </w:rPr>
        <w:t>, 2018</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sidR="00872C4B">
        <w:rPr>
          <w:b/>
          <w:bCs/>
        </w:rPr>
        <w:t>Margie Singleton and Mary Chevreau, Ad hoc Bylaws Committee</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22CD">
        <w:rPr>
          <w:b/>
          <w:bCs/>
        </w:rPr>
        <w:t xml:space="preserve">Board </w:t>
      </w:r>
      <w:r w:rsidRPr="00380178">
        <w:rPr>
          <w:b/>
          <w:bCs/>
        </w:rPr>
        <w:t>Meeting</w:t>
      </w:r>
      <w:r>
        <w:rPr>
          <w:b/>
          <w:bCs/>
        </w:rPr>
        <w:t>,</w:t>
      </w:r>
      <w:r w:rsidRPr="00380178">
        <w:rPr>
          <w:b/>
          <w:bCs/>
        </w:rPr>
        <w:t xml:space="preserve"> </w:t>
      </w:r>
      <w:r w:rsidR="00BF0B42">
        <w:rPr>
          <w:b/>
          <w:bCs/>
        </w:rPr>
        <w:t>Nov. 23,</w:t>
      </w:r>
      <w:r w:rsidR="00CB7802">
        <w:rPr>
          <w:b/>
          <w:bCs/>
        </w:rPr>
        <w:t xml:space="preserve"> 2018</w:t>
      </w:r>
    </w:p>
    <w:p w:rsidR="000D4E91" w:rsidRDefault="000D4E91" w:rsidP="00D638C8">
      <w:pPr>
        <w:spacing w:after="0" w:line="240" w:lineRule="auto"/>
        <w:rPr>
          <w:rFonts w:ascii="Arial" w:hAnsi="Arial" w:cs="Arial"/>
          <w:sz w:val="20"/>
          <w:szCs w:val="24"/>
        </w:rPr>
      </w:pPr>
    </w:p>
    <w:p w:rsidR="00872C4B" w:rsidRPr="000D4E91" w:rsidRDefault="00B100B7" w:rsidP="00D638C8">
      <w:pPr>
        <w:spacing w:after="0" w:line="240" w:lineRule="auto"/>
        <w:rPr>
          <w:rFonts w:ascii="Arial" w:hAnsi="Arial" w:cs="Arial"/>
          <w:sz w:val="20"/>
          <w:szCs w:val="24"/>
        </w:rPr>
      </w:pPr>
      <w:r w:rsidRPr="000D4E91">
        <w:rPr>
          <w:rFonts w:ascii="Arial" w:hAnsi="Arial" w:cs="Arial"/>
          <w:sz w:val="20"/>
          <w:szCs w:val="24"/>
        </w:rPr>
        <w:t>Board:</w:t>
      </w:r>
      <w:r w:rsidR="000D4E91">
        <w:rPr>
          <w:rFonts w:ascii="Arial" w:hAnsi="Arial" w:cs="Arial"/>
          <w:sz w:val="20"/>
          <w:szCs w:val="24"/>
        </w:rPr>
        <w:t xml:space="preserve">  </w:t>
      </w:r>
    </w:p>
    <w:p w:rsidR="0084070E" w:rsidRPr="000D4E91" w:rsidRDefault="000E7101">
      <w:pPr>
        <w:rPr>
          <w:rFonts w:ascii="Arial" w:hAnsi="Arial" w:cs="Arial"/>
          <w:sz w:val="20"/>
          <w:szCs w:val="24"/>
        </w:rPr>
      </w:pPr>
      <w:r w:rsidRPr="000D4E91">
        <w:rPr>
          <w:rFonts w:ascii="Arial" w:hAnsi="Arial" w:cs="Arial"/>
          <w:sz w:val="20"/>
          <w:szCs w:val="24"/>
        </w:rPr>
        <w:t>The bylaws Ad hoc Committee recommends that we ask the membership to vote on the following bylaws change:</w:t>
      </w:r>
    </w:p>
    <w:p w:rsidR="000E7101" w:rsidRPr="000D4E91" w:rsidRDefault="000E7101">
      <w:pPr>
        <w:rPr>
          <w:rFonts w:ascii="Arial" w:hAnsi="Arial" w:cs="Arial"/>
          <w:sz w:val="20"/>
          <w:szCs w:val="24"/>
        </w:rPr>
      </w:pPr>
      <w:r w:rsidRPr="000D4E91">
        <w:rPr>
          <w:rFonts w:ascii="Arial" w:hAnsi="Arial" w:cs="Arial"/>
          <w:sz w:val="20"/>
          <w:szCs w:val="24"/>
        </w:rPr>
        <w:t>From</w:t>
      </w:r>
      <w:r w:rsidR="000D4E91" w:rsidRPr="000D4E91">
        <w:rPr>
          <w:rFonts w:ascii="Arial" w:hAnsi="Arial" w:cs="Arial"/>
          <w:sz w:val="20"/>
          <w:szCs w:val="24"/>
        </w:rPr>
        <w:t>:</w:t>
      </w:r>
    </w:p>
    <w:p w:rsidR="000E7101" w:rsidRPr="000E7101" w:rsidRDefault="000E7101" w:rsidP="000E7101">
      <w:pPr>
        <w:shd w:val="clear" w:color="auto" w:fill="FFFFFF"/>
        <w:spacing w:after="0" w:line="240" w:lineRule="auto"/>
        <w:rPr>
          <w:rFonts w:ascii="Arial" w:eastAsia="Times New Roman" w:hAnsi="Arial" w:cs="Arial"/>
          <w:color w:val="222222"/>
          <w:sz w:val="20"/>
          <w:szCs w:val="24"/>
          <w:u w:val="single"/>
          <w:lang w:eastAsia="en-CA"/>
        </w:rPr>
      </w:pPr>
      <w:r w:rsidRPr="000E7101">
        <w:rPr>
          <w:rFonts w:ascii="Arial" w:eastAsia="Times New Roman" w:hAnsi="Arial" w:cs="Arial"/>
          <w:color w:val="222222"/>
          <w:sz w:val="20"/>
          <w:szCs w:val="24"/>
          <w:lang w:eastAsia="en-CA"/>
        </w:rPr>
        <w:t xml:space="preserve">5.4 </w:t>
      </w:r>
      <w:r w:rsidRPr="000E7101">
        <w:rPr>
          <w:rFonts w:ascii="Arial" w:eastAsia="Times New Roman" w:hAnsi="Arial" w:cs="Arial"/>
          <w:color w:val="222222"/>
          <w:sz w:val="20"/>
          <w:szCs w:val="24"/>
          <w:u w:val="single"/>
          <w:lang w:eastAsia="en-CA"/>
        </w:rPr>
        <w:t>Appointment of Officers</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At its first m</w:t>
      </w:r>
      <w:r w:rsidRPr="000D4E91">
        <w:rPr>
          <w:rFonts w:ascii="Arial" w:eastAsia="Times New Roman" w:hAnsi="Arial" w:cs="Arial"/>
          <w:color w:val="222222"/>
          <w:sz w:val="20"/>
          <w:szCs w:val="24"/>
          <w:lang w:eastAsia="en-CA"/>
        </w:rPr>
        <w:t>ee</w:t>
      </w:r>
      <w:r w:rsidRPr="000E7101">
        <w:rPr>
          <w:rFonts w:ascii="Arial" w:eastAsia="Times New Roman" w:hAnsi="Arial" w:cs="Arial"/>
          <w:color w:val="222222"/>
          <w:sz w:val="20"/>
          <w:szCs w:val="24"/>
          <w:lang w:eastAsia="en-CA"/>
        </w:rPr>
        <w:t>t</w:t>
      </w:r>
      <w:r w:rsidRPr="000D4E91">
        <w:rPr>
          <w:rFonts w:ascii="Arial" w:eastAsia="Times New Roman" w:hAnsi="Arial" w:cs="Arial"/>
          <w:color w:val="222222"/>
          <w:sz w:val="20"/>
          <w:szCs w:val="24"/>
          <w:lang w:eastAsia="en-CA"/>
        </w:rPr>
        <w:t>ing</w:t>
      </w:r>
      <w:r w:rsidRPr="000E7101">
        <w:rPr>
          <w:rFonts w:ascii="Arial" w:eastAsia="Times New Roman" w:hAnsi="Arial" w:cs="Arial"/>
          <w:color w:val="222222"/>
          <w:sz w:val="20"/>
          <w:szCs w:val="24"/>
          <w:lang w:eastAsia="en-CA"/>
        </w:rPr>
        <w:t xml:space="preserve"> each year</w:t>
      </w:r>
      <w:r w:rsidRPr="000D4E91">
        <w:rPr>
          <w:rFonts w:ascii="Arial" w:eastAsia="Times New Roman" w:hAnsi="Arial" w:cs="Arial"/>
          <w:color w:val="222222"/>
          <w:sz w:val="20"/>
          <w:szCs w:val="24"/>
          <w:lang w:eastAsia="en-CA"/>
        </w:rPr>
        <w:t>,</w:t>
      </w:r>
      <w:r w:rsidRPr="000E7101">
        <w:rPr>
          <w:rFonts w:ascii="Arial" w:eastAsia="Times New Roman" w:hAnsi="Arial" w:cs="Arial"/>
          <w:color w:val="222222"/>
          <w:sz w:val="20"/>
          <w:szCs w:val="24"/>
          <w:lang w:eastAsia="en-CA"/>
        </w:rPr>
        <w:t xml:space="preserve"> to be held immediately at the close of the A</w:t>
      </w:r>
      <w:r w:rsidRPr="000D4E91">
        <w:rPr>
          <w:rFonts w:ascii="Arial" w:eastAsia="Times New Roman" w:hAnsi="Arial" w:cs="Arial"/>
          <w:color w:val="222222"/>
          <w:sz w:val="20"/>
          <w:szCs w:val="24"/>
          <w:lang w:eastAsia="en-CA"/>
        </w:rPr>
        <w:t>nnual General Meeting</w:t>
      </w:r>
      <w:r w:rsidRPr="000E7101">
        <w:rPr>
          <w:rFonts w:ascii="Arial" w:eastAsia="Times New Roman" w:hAnsi="Arial" w:cs="Arial"/>
          <w:color w:val="222222"/>
          <w:sz w:val="20"/>
          <w:szCs w:val="24"/>
          <w:lang w:eastAsia="en-CA"/>
        </w:rPr>
        <w:t xml:space="preserve">, as provided by section 11.4, the Board shall elect as its officers, a Chair, </w:t>
      </w:r>
      <w:r w:rsidRPr="000D4E91">
        <w:rPr>
          <w:rFonts w:ascii="Arial" w:eastAsia="Times New Roman" w:hAnsi="Arial" w:cs="Arial"/>
          <w:color w:val="222222"/>
          <w:sz w:val="20"/>
          <w:szCs w:val="24"/>
          <w:lang w:eastAsia="en-CA"/>
        </w:rPr>
        <w:t>a</w:t>
      </w:r>
      <w:r w:rsidRPr="000E7101">
        <w:rPr>
          <w:rFonts w:ascii="Arial" w:eastAsia="Times New Roman" w:hAnsi="Arial" w:cs="Arial"/>
          <w:color w:val="222222"/>
          <w:sz w:val="20"/>
          <w:szCs w:val="24"/>
          <w:lang w:eastAsia="en-CA"/>
        </w:rPr>
        <w:t xml:space="preserve"> Vice Chair, a Secretary and </w:t>
      </w:r>
      <w:r w:rsidRPr="000D4E91">
        <w:rPr>
          <w:rFonts w:ascii="Arial" w:eastAsia="Times New Roman" w:hAnsi="Arial" w:cs="Arial"/>
          <w:color w:val="222222"/>
          <w:sz w:val="20"/>
          <w:szCs w:val="24"/>
          <w:lang w:eastAsia="en-CA"/>
        </w:rPr>
        <w:t xml:space="preserve">a </w:t>
      </w:r>
      <w:r w:rsidRPr="000E7101">
        <w:rPr>
          <w:rFonts w:ascii="Arial" w:eastAsia="Times New Roman" w:hAnsi="Arial" w:cs="Arial"/>
          <w:color w:val="222222"/>
          <w:sz w:val="20"/>
          <w:szCs w:val="24"/>
          <w:lang w:eastAsia="en-CA"/>
        </w:rPr>
        <w:t>Treasurer</w:t>
      </w:r>
      <w:r w:rsidRPr="000D4E91">
        <w:rPr>
          <w:rFonts w:ascii="Arial" w:eastAsia="Times New Roman" w:hAnsi="Arial" w:cs="Arial"/>
          <w:color w:val="222222"/>
          <w:sz w:val="20"/>
          <w:szCs w:val="24"/>
          <w:lang w:eastAsia="en-CA"/>
        </w:rPr>
        <w:t>.</w:t>
      </w:r>
      <w:r w:rsidRPr="000E7101">
        <w:rPr>
          <w:rFonts w:ascii="Arial" w:eastAsia="Times New Roman" w:hAnsi="Arial" w:cs="Arial"/>
          <w:color w:val="FF0000"/>
          <w:sz w:val="20"/>
          <w:szCs w:val="24"/>
          <w:lang w:eastAsia="en-CA"/>
        </w:rPr>
        <w:t>  </w:t>
      </w:r>
      <w:r w:rsidRPr="000E7101">
        <w:rPr>
          <w:rFonts w:ascii="Arial" w:eastAsia="Times New Roman" w:hAnsi="Arial" w:cs="Arial"/>
          <w:color w:val="222222"/>
          <w:sz w:val="20"/>
          <w:szCs w:val="24"/>
          <w:lang w:eastAsia="en-CA"/>
        </w:rPr>
        <w:t>All officers shall be Directors, except that the Secretary need not be a Director if the position is filled by the C</w:t>
      </w:r>
      <w:r w:rsidRPr="000D4E91">
        <w:rPr>
          <w:rFonts w:ascii="Arial" w:eastAsia="Times New Roman" w:hAnsi="Arial" w:cs="Arial"/>
          <w:color w:val="222222"/>
          <w:sz w:val="20"/>
          <w:szCs w:val="24"/>
          <w:lang w:eastAsia="en-CA"/>
        </w:rPr>
        <w:t xml:space="preserve">hief Executive Officer. </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The positions of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 xml:space="preserve"> and Treasurer may be combined, in which case the person holding such position shall be</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222222"/>
          <w:sz w:val="20"/>
          <w:szCs w:val="24"/>
          <w:lang w:eastAsia="en-CA"/>
        </w:rPr>
        <w:t>designated as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-Treasurer. The Board shall designate from the officers those with authority to sign on behalf of the Fed</w:t>
      </w:r>
      <w:r w:rsidRPr="000D4E91">
        <w:rPr>
          <w:rFonts w:ascii="Arial" w:eastAsia="Times New Roman" w:hAnsi="Arial" w:cs="Arial"/>
          <w:color w:val="222222"/>
          <w:sz w:val="20"/>
          <w:szCs w:val="24"/>
          <w:lang w:eastAsia="en-CA"/>
        </w:rPr>
        <w:t>eration</w:t>
      </w:r>
      <w:r w:rsidRPr="000E7101">
        <w:rPr>
          <w:rFonts w:ascii="Arial" w:eastAsia="Times New Roman" w:hAnsi="Arial" w:cs="Arial"/>
          <w:color w:val="222222"/>
          <w:sz w:val="20"/>
          <w:szCs w:val="24"/>
          <w:lang w:eastAsia="en-CA"/>
        </w:rPr>
        <w:t xml:space="preserve">. The officers may meet from time to time, whether in person, electronically or otherwise. </w:t>
      </w:r>
    </w:p>
    <w:p w:rsidR="000D4E91" w:rsidRPr="000D4E91" w:rsidRDefault="000D4E91" w:rsidP="000E7101">
      <w:pPr>
        <w:shd w:val="clear" w:color="auto" w:fill="FFFFFF"/>
        <w:spacing w:after="0" w:line="240" w:lineRule="auto"/>
        <w:rPr>
          <w:rFonts w:ascii="Arial" w:eastAsia="Times New Roman" w:hAnsi="Arial" w:cs="Arial"/>
          <w:color w:val="222222"/>
          <w:sz w:val="20"/>
          <w:szCs w:val="24"/>
          <w:lang w:eastAsia="en-CA"/>
        </w:rPr>
      </w:pPr>
    </w:p>
    <w:p w:rsidR="000E7101" w:rsidRPr="000D4E91" w:rsidRDefault="000E7101">
      <w:pPr>
        <w:rPr>
          <w:rFonts w:ascii="Arial" w:hAnsi="Arial" w:cs="Arial"/>
          <w:sz w:val="20"/>
          <w:szCs w:val="24"/>
        </w:rPr>
      </w:pPr>
      <w:r w:rsidRPr="000D4E91">
        <w:rPr>
          <w:rFonts w:ascii="Arial" w:hAnsi="Arial" w:cs="Arial"/>
          <w:sz w:val="20"/>
          <w:szCs w:val="24"/>
        </w:rPr>
        <w:t>To:</w:t>
      </w:r>
      <w:r w:rsidR="000D4E91" w:rsidRPr="000D4E91">
        <w:rPr>
          <w:rFonts w:ascii="Arial" w:hAnsi="Arial" w:cs="Arial"/>
          <w:sz w:val="20"/>
          <w:szCs w:val="24"/>
        </w:rPr>
        <w:t xml:space="preserve"> (Changes in </w:t>
      </w:r>
      <w:r w:rsidR="000D4E91" w:rsidRPr="000D4E91">
        <w:rPr>
          <w:rFonts w:ascii="Arial" w:hAnsi="Arial" w:cs="Arial"/>
          <w:color w:val="FF0000"/>
          <w:sz w:val="20"/>
          <w:szCs w:val="24"/>
        </w:rPr>
        <w:t xml:space="preserve">red </w:t>
      </w:r>
      <w:r w:rsidR="000D4E91" w:rsidRPr="000D4E91">
        <w:rPr>
          <w:rFonts w:ascii="Arial" w:hAnsi="Arial" w:cs="Arial"/>
          <w:sz w:val="20"/>
          <w:szCs w:val="24"/>
        </w:rPr>
        <w:t xml:space="preserve">and </w:t>
      </w:r>
      <w:r w:rsidR="000D4E91" w:rsidRPr="000D4E91">
        <w:rPr>
          <w:rFonts w:ascii="Arial" w:hAnsi="Arial" w:cs="Arial"/>
          <w:sz w:val="20"/>
          <w:szCs w:val="24"/>
          <w:u w:val="single"/>
        </w:rPr>
        <w:t>underlined</w:t>
      </w:r>
      <w:r w:rsidR="000D4E91" w:rsidRPr="000D4E91">
        <w:rPr>
          <w:rFonts w:ascii="Arial" w:hAnsi="Arial" w:cs="Arial"/>
          <w:sz w:val="20"/>
          <w:szCs w:val="24"/>
        </w:rPr>
        <w:t>)</w:t>
      </w:r>
    </w:p>
    <w:p w:rsidR="000E7101" w:rsidRPr="000E7101" w:rsidRDefault="000E7101" w:rsidP="000E7101">
      <w:pPr>
        <w:shd w:val="clear" w:color="auto" w:fill="FFFFFF"/>
        <w:spacing w:after="0" w:line="240" w:lineRule="auto"/>
        <w:rPr>
          <w:rFonts w:ascii="Arial" w:eastAsia="Times New Roman" w:hAnsi="Arial" w:cs="Arial"/>
          <w:color w:val="222222"/>
          <w:sz w:val="20"/>
          <w:szCs w:val="24"/>
          <w:u w:val="single"/>
          <w:lang w:eastAsia="en-CA"/>
        </w:rPr>
      </w:pPr>
      <w:r w:rsidRPr="000E7101">
        <w:rPr>
          <w:rFonts w:ascii="Arial" w:eastAsia="Times New Roman" w:hAnsi="Arial" w:cs="Arial"/>
          <w:color w:val="222222"/>
          <w:sz w:val="20"/>
          <w:szCs w:val="24"/>
          <w:lang w:eastAsia="en-CA"/>
        </w:rPr>
        <w:t xml:space="preserve">5.4 </w:t>
      </w:r>
      <w:r w:rsidRPr="000E7101">
        <w:rPr>
          <w:rFonts w:ascii="Arial" w:eastAsia="Times New Roman" w:hAnsi="Arial" w:cs="Arial"/>
          <w:color w:val="222222"/>
          <w:sz w:val="20"/>
          <w:szCs w:val="24"/>
          <w:u w:val="single"/>
          <w:lang w:eastAsia="en-CA"/>
        </w:rPr>
        <w:t>Appointment of Officers</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At its first m</w:t>
      </w:r>
      <w:r w:rsidRPr="000D4E91">
        <w:rPr>
          <w:rFonts w:ascii="Arial" w:eastAsia="Times New Roman" w:hAnsi="Arial" w:cs="Arial"/>
          <w:color w:val="222222"/>
          <w:sz w:val="20"/>
          <w:szCs w:val="24"/>
          <w:lang w:eastAsia="en-CA"/>
        </w:rPr>
        <w:t>ee</w:t>
      </w:r>
      <w:r w:rsidRPr="000E7101">
        <w:rPr>
          <w:rFonts w:ascii="Arial" w:eastAsia="Times New Roman" w:hAnsi="Arial" w:cs="Arial"/>
          <w:color w:val="222222"/>
          <w:sz w:val="20"/>
          <w:szCs w:val="24"/>
          <w:lang w:eastAsia="en-CA"/>
        </w:rPr>
        <w:t>t</w:t>
      </w:r>
      <w:r w:rsidRPr="000D4E91">
        <w:rPr>
          <w:rFonts w:ascii="Arial" w:eastAsia="Times New Roman" w:hAnsi="Arial" w:cs="Arial"/>
          <w:color w:val="222222"/>
          <w:sz w:val="20"/>
          <w:szCs w:val="24"/>
          <w:lang w:eastAsia="en-CA"/>
        </w:rPr>
        <w:t>ing</w:t>
      </w:r>
      <w:r w:rsidRPr="000E7101">
        <w:rPr>
          <w:rFonts w:ascii="Arial" w:eastAsia="Times New Roman" w:hAnsi="Arial" w:cs="Arial"/>
          <w:color w:val="222222"/>
          <w:sz w:val="20"/>
          <w:szCs w:val="24"/>
          <w:lang w:eastAsia="en-CA"/>
        </w:rPr>
        <w:t xml:space="preserve"> each year</w:t>
      </w:r>
      <w:r w:rsidRPr="000D4E91">
        <w:rPr>
          <w:rFonts w:ascii="Arial" w:eastAsia="Times New Roman" w:hAnsi="Arial" w:cs="Arial"/>
          <w:color w:val="222222"/>
          <w:sz w:val="20"/>
          <w:szCs w:val="24"/>
          <w:lang w:eastAsia="en-CA"/>
        </w:rPr>
        <w:t>,</w:t>
      </w:r>
      <w:r w:rsidRPr="000E7101">
        <w:rPr>
          <w:rFonts w:ascii="Arial" w:eastAsia="Times New Roman" w:hAnsi="Arial" w:cs="Arial"/>
          <w:color w:val="222222"/>
          <w:sz w:val="20"/>
          <w:szCs w:val="24"/>
          <w:lang w:eastAsia="en-CA"/>
        </w:rPr>
        <w:t xml:space="preserve"> to be held immediately at the close of the A</w:t>
      </w:r>
      <w:r w:rsidRPr="000D4E91">
        <w:rPr>
          <w:rFonts w:ascii="Arial" w:eastAsia="Times New Roman" w:hAnsi="Arial" w:cs="Arial"/>
          <w:color w:val="222222"/>
          <w:sz w:val="20"/>
          <w:szCs w:val="24"/>
          <w:lang w:eastAsia="en-CA"/>
        </w:rPr>
        <w:t>nnual General Meeting</w:t>
      </w:r>
      <w:r w:rsidRPr="000E7101">
        <w:rPr>
          <w:rFonts w:ascii="Arial" w:eastAsia="Times New Roman" w:hAnsi="Arial" w:cs="Arial"/>
          <w:color w:val="222222"/>
          <w:sz w:val="20"/>
          <w:szCs w:val="24"/>
          <w:lang w:eastAsia="en-CA"/>
        </w:rPr>
        <w:t xml:space="preserve">, as provided by section 11.4, the Board shall elect as its officers, a Chair, </w:t>
      </w:r>
      <w:r w:rsidRPr="000D4E91">
        <w:rPr>
          <w:rFonts w:ascii="Arial" w:eastAsia="Times New Roman" w:hAnsi="Arial" w:cs="Arial"/>
          <w:color w:val="222222"/>
          <w:sz w:val="20"/>
          <w:szCs w:val="24"/>
          <w:lang w:eastAsia="en-CA"/>
        </w:rPr>
        <w:t>a</w:t>
      </w:r>
      <w:r w:rsidRPr="000E7101">
        <w:rPr>
          <w:rFonts w:ascii="Arial" w:eastAsia="Times New Roman" w:hAnsi="Arial" w:cs="Arial"/>
          <w:color w:val="222222"/>
          <w:sz w:val="20"/>
          <w:szCs w:val="24"/>
          <w:lang w:eastAsia="en-CA"/>
        </w:rPr>
        <w:t xml:space="preserve"> Vice Chair, a Secretary and </w:t>
      </w:r>
      <w:r w:rsidRPr="000D4E91">
        <w:rPr>
          <w:rFonts w:ascii="Arial" w:eastAsia="Times New Roman" w:hAnsi="Arial" w:cs="Arial"/>
          <w:color w:val="222222"/>
          <w:sz w:val="20"/>
          <w:szCs w:val="24"/>
          <w:lang w:eastAsia="en-CA"/>
        </w:rPr>
        <w:t xml:space="preserve">a </w:t>
      </w:r>
      <w:r w:rsidRPr="000E7101">
        <w:rPr>
          <w:rFonts w:ascii="Arial" w:eastAsia="Times New Roman" w:hAnsi="Arial" w:cs="Arial"/>
          <w:color w:val="222222"/>
          <w:sz w:val="20"/>
          <w:szCs w:val="24"/>
          <w:lang w:eastAsia="en-CA"/>
        </w:rPr>
        <w:t>Treasurer</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FF0000"/>
          <w:sz w:val="20"/>
          <w:szCs w:val="24"/>
          <w:u w:val="single"/>
          <w:lang w:eastAsia="en-CA"/>
        </w:rPr>
        <w:t>as required. Appointments of officers are for a term of two (2) years</w:t>
      </w:r>
      <w:r w:rsidRPr="000E7101">
        <w:rPr>
          <w:rFonts w:ascii="Arial" w:eastAsia="Times New Roman" w:hAnsi="Arial" w:cs="Arial"/>
          <w:color w:val="FF0000"/>
          <w:sz w:val="20"/>
          <w:szCs w:val="24"/>
          <w:lang w:eastAsia="en-CA"/>
        </w:rPr>
        <w:t>.  </w:t>
      </w:r>
      <w:r w:rsidRPr="000E7101">
        <w:rPr>
          <w:rFonts w:ascii="Arial" w:eastAsia="Times New Roman" w:hAnsi="Arial" w:cs="Arial"/>
          <w:color w:val="222222"/>
          <w:sz w:val="20"/>
          <w:szCs w:val="24"/>
          <w:lang w:eastAsia="en-CA"/>
        </w:rPr>
        <w:t>All officers shall be Directors, except that the Secretary need not be a Director if the position is filled by the C</w:t>
      </w:r>
      <w:r w:rsidRPr="000D4E91">
        <w:rPr>
          <w:rFonts w:ascii="Arial" w:eastAsia="Times New Roman" w:hAnsi="Arial" w:cs="Arial"/>
          <w:color w:val="222222"/>
          <w:sz w:val="20"/>
          <w:szCs w:val="24"/>
          <w:lang w:eastAsia="en-CA"/>
        </w:rPr>
        <w:t xml:space="preserve">hief Executive Officer. </w:t>
      </w:r>
    </w:p>
    <w:p w:rsidR="000E7101" w:rsidRPr="000E710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The positions of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 xml:space="preserve"> and Treasurer may be combined, in which case the person holding such position shall be</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222222"/>
          <w:sz w:val="20"/>
          <w:szCs w:val="24"/>
          <w:lang w:eastAsia="en-CA"/>
        </w:rPr>
        <w:t>designated as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-Treasurer. The Board shall designate from the officers those with authority to sign on behalf of the Fed</w:t>
      </w:r>
      <w:r w:rsidRPr="000D4E91">
        <w:rPr>
          <w:rFonts w:ascii="Arial" w:eastAsia="Times New Roman" w:hAnsi="Arial" w:cs="Arial"/>
          <w:color w:val="222222"/>
          <w:sz w:val="20"/>
          <w:szCs w:val="24"/>
          <w:lang w:eastAsia="en-CA"/>
        </w:rPr>
        <w:t>eration</w:t>
      </w:r>
      <w:r w:rsidRPr="000E7101">
        <w:rPr>
          <w:rFonts w:ascii="Arial" w:eastAsia="Times New Roman" w:hAnsi="Arial" w:cs="Arial"/>
          <w:color w:val="222222"/>
          <w:sz w:val="20"/>
          <w:szCs w:val="24"/>
          <w:lang w:eastAsia="en-CA"/>
        </w:rPr>
        <w:t xml:space="preserve">. The officers may meet from time to time, whether in person, electronically or otherwise. </w:t>
      </w:r>
    </w:p>
    <w:p w:rsidR="000D4E91" w:rsidRDefault="000D4E91">
      <w:pPr>
        <w:rPr>
          <w:rFonts w:ascii="Arial" w:hAnsi="Arial" w:cs="Arial"/>
          <w:sz w:val="20"/>
          <w:szCs w:val="24"/>
        </w:rPr>
      </w:pPr>
    </w:p>
    <w:p w:rsidR="000D4E91" w:rsidRPr="000D4E91" w:rsidRDefault="000D4E91">
      <w:pPr>
        <w:rPr>
          <w:rFonts w:ascii="Arial" w:hAnsi="Arial" w:cs="Arial"/>
          <w:sz w:val="20"/>
          <w:szCs w:val="24"/>
          <w:u w:val="single"/>
        </w:rPr>
      </w:pPr>
      <w:r>
        <w:rPr>
          <w:rFonts w:ascii="Arial" w:hAnsi="Arial" w:cs="Arial"/>
          <w:sz w:val="20"/>
          <w:szCs w:val="24"/>
        </w:rPr>
        <w:t xml:space="preserve">Note: </w:t>
      </w:r>
      <w:r w:rsidRPr="000D4E91">
        <w:rPr>
          <w:rFonts w:ascii="Arial" w:hAnsi="Arial" w:cs="Arial"/>
          <w:sz w:val="20"/>
          <w:szCs w:val="24"/>
        </w:rPr>
        <w:t>Our process is in “</w:t>
      </w:r>
      <w:r w:rsidRPr="000D4E91">
        <w:rPr>
          <w:rFonts w:ascii="Arial" w:hAnsi="Arial" w:cs="Arial"/>
          <w:sz w:val="20"/>
          <w:szCs w:val="24"/>
          <w:u w:val="single"/>
        </w:rPr>
        <w:t>16. Amendment</w:t>
      </w:r>
    </w:p>
    <w:p w:rsidR="000D4E91" w:rsidRPr="000D4E91" w:rsidRDefault="000D4E91">
      <w:pPr>
        <w:rPr>
          <w:rFonts w:ascii="Arial" w:hAnsi="Arial" w:cs="Arial"/>
          <w:sz w:val="20"/>
          <w:szCs w:val="24"/>
        </w:rPr>
      </w:pPr>
      <w:r w:rsidRPr="000D4E91">
        <w:rPr>
          <w:rFonts w:ascii="Arial" w:hAnsi="Arial" w:cs="Arial"/>
          <w:sz w:val="20"/>
          <w:szCs w:val="24"/>
        </w:rPr>
        <w:t>16.1 This By-law may only be amended by a two-thirds majority of those members present and voting at a properly convened general or special meeting of the Federation. The motion must be preceded by adequate notice.</w:t>
      </w:r>
    </w:p>
    <w:p w:rsidR="000D4E91" w:rsidRPr="000D4E91" w:rsidRDefault="000D4E91">
      <w:pPr>
        <w:rPr>
          <w:rFonts w:ascii="Arial" w:hAnsi="Arial" w:cs="Arial"/>
          <w:sz w:val="20"/>
          <w:szCs w:val="24"/>
        </w:rPr>
      </w:pPr>
      <w:r w:rsidRPr="000D4E91">
        <w:rPr>
          <w:rFonts w:ascii="Arial" w:hAnsi="Arial" w:cs="Arial"/>
          <w:sz w:val="20"/>
          <w:szCs w:val="24"/>
        </w:rPr>
        <w:t>16.2 Notice to amend this By-law must be served on the Board by a mover and a seconder of members in good standing at least 30 days prior to the Annual General Meeting.  The Board shall advise members of the motion. This section shall be read so as to confirm, to the requirements of section 9.2 and its subsections.”</w:t>
      </w:r>
    </w:p>
    <w:p w:rsidR="000D4E91" w:rsidRPr="000D4E91" w:rsidRDefault="000D4E91">
      <w:pPr>
        <w:rPr>
          <w:rFonts w:ascii="Arial" w:hAnsi="Arial" w:cs="Arial"/>
          <w:sz w:val="20"/>
          <w:szCs w:val="24"/>
        </w:rPr>
      </w:pPr>
      <w:r w:rsidRPr="000D4E91">
        <w:rPr>
          <w:rFonts w:ascii="Arial" w:hAnsi="Arial" w:cs="Arial"/>
          <w:sz w:val="20"/>
          <w:szCs w:val="24"/>
        </w:rPr>
        <w:t xml:space="preserve">(i.e. no more than 200 words in length, 30 </w:t>
      </w:r>
      <w:proofErr w:type="gramStart"/>
      <w:r w:rsidRPr="000D4E91">
        <w:rPr>
          <w:rFonts w:ascii="Arial" w:hAnsi="Arial" w:cs="Arial"/>
          <w:sz w:val="20"/>
          <w:szCs w:val="24"/>
        </w:rPr>
        <w:t>days</w:t>
      </w:r>
      <w:proofErr w:type="gramEnd"/>
      <w:r w:rsidRPr="000D4E91">
        <w:rPr>
          <w:rFonts w:ascii="Arial" w:hAnsi="Arial" w:cs="Arial"/>
          <w:sz w:val="20"/>
          <w:szCs w:val="24"/>
        </w:rPr>
        <w:t xml:space="preserve"> notice, signed by the presiding officer and the secretary)</w:t>
      </w:r>
    </w:p>
    <w:p w:rsidR="000E7101" w:rsidRPr="000D4E91" w:rsidRDefault="000E7101">
      <w:pPr>
        <w:rPr>
          <w:rFonts w:ascii="Arial" w:hAnsi="Arial" w:cs="Arial"/>
          <w:sz w:val="20"/>
          <w:szCs w:val="24"/>
        </w:rPr>
      </w:pPr>
      <w:r w:rsidRPr="000D4E91">
        <w:rPr>
          <w:rFonts w:ascii="Arial" w:hAnsi="Arial" w:cs="Arial"/>
          <w:sz w:val="20"/>
          <w:szCs w:val="24"/>
        </w:rPr>
        <w:t>Moved: _________________</w:t>
      </w:r>
    </w:p>
    <w:p w:rsidR="000E7101" w:rsidRPr="000D4E91" w:rsidRDefault="000E7101">
      <w:pPr>
        <w:rPr>
          <w:rFonts w:ascii="Arial" w:hAnsi="Arial" w:cs="Arial"/>
          <w:sz w:val="20"/>
          <w:szCs w:val="24"/>
        </w:rPr>
      </w:pPr>
      <w:r w:rsidRPr="000D4E91">
        <w:rPr>
          <w:rFonts w:ascii="Arial" w:hAnsi="Arial" w:cs="Arial"/>
          <w:sz w:val="20"/>
          <w:szCs w:val="24"/>
        </w:rPr>
        <w:t>Seconded: ___________________</w:t>
      </w:r>
    </w:p>
    <w:p w:rsidR="00872C4B" w:rsidRDefault="000E7101" w:rsidP="000D4E91">
      <w:r w:rsidRPr="000D4E91">
        <w:rPr>
          <w:rFonts w:ascii="Arial" w:hAnsi="Arial" w:cs="Arial"/>
          <w:sz w:val="20"/>
          <w:szCs w:val="24"/>
        </w:rPr>
        <w:t>Passed/Failed</w:t>
      </w:r>
    </w:p>
    <w:sectPr w:rsidR="00872C4B" w:rsidSect="000E7101">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CC59A2"/>
    <w:multiLevelType w:val="hybridMultilevel"/>
    <w:tmpl w:val="C9A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A6477A"/>
    <w:multiLevelType w:val="hybridMultilevel"/>
    <w:tmpl w:val="ABB81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833259"/>
    <w:multiLevelType w:val="hybridMultilevel"/>
    <w:tmpl w:val="EEFA9B00"/>
    <w:lvl w:ilvl="0" w:tplc="C0806474">
      <w:start w:val="1"/>
      <w:numFmt w:val="decimal"/>
      <w:lvlText w:val="%1."/>
      <w:lvlJc w:val="left"/>
      <w:pPr>
        <w:ind w:left="720" w:hanging="360"/>
      </w:pPr>
      <w:rPr>
        <w:rFonts w:hint="default"/>
        <w:b/>
        <w:bCs/>
      </w:rPr>
    </w:lvl>
    <w:lvl w:ilvl="1" w:tplc="7E40E4C2">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E907B7"/>
    <w:multiLevelType w:val="hybridMultilevel"/>
    <w:tmpl w:val="029C6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6"/>
  </w:num>
  <w:num w:numId="6">
    <w:abstractNumId w:val="13"/>
  </w:num>
  <w:num w:numId="7">
    <w:abstractNumId w:val="4"/>
  </w:num>
  <w:num w:numId="8">
    <w:abstractNumId w:val="3"/>
  </w:num>
  <w:num w:numId="9">
    <w:abstractNumId w:val="2"/>
  </w:num>
  <w:num w:numId="10">
    <w:abstractNumId w:val="10"/>
  </w:num>
  <w:num w:numId="11">
    <w:abstractNumId w:val="12"/>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D4E91"/>
    <w:rsid w:val="000E02FD"/>
    <w:rsid w:val="000E7101"/>
    <w:rsid w:val="000F69CB"/>
    <w:rsid w:val="001136EA"/>
    <w:rsid w:val="00146F76"/>
    <w:rsid w:val="00157776"/>
    <w:rsid w:val="00165AAF"/>
    <w:rsid w:val="00187AF4"/>
    <w:rsid w:val="00190A01"/>
    <w:rsid w:val="001971B0"/>
    <w:rsid w:val="001C45EC"/>
    <w:rsid w:val="00224FE8"/>
    <w:rsid w:val="00233D13"/>
    <w:rsid w:val="002B308D"/>
    <w:rsid w:val="002E6564"/>
    <w:rsid w:val="002F62FD"/>
    <w:rsid w:val="00336260"/>
    <w:rsid w:val="00342BA1"/>
    <w:rsid w:val="003472A1"/>
    <w:rsid w:val="003743FC"/>
    <w:rsid w:val="003758A4"/>
    <w:rsid w:val="00375B14"/>
    <w:rsid w:val="003A1792"/>
    <w:rsid w:val="003A18E5"/>
    <w:rsid w:val="003A2284"/>
    <w:rsid w:val="003A4A8C"/>
    <w:rsid w:val="003B33C1"/>
    <w:rsid w:val="003D4E0D"/>
    <w:rsid w:val="003F502A"/>
    <w:rsid w:val="004322CD"/>
    <w:rsid w:val="00457CDF"/>
    <w:rsid w:val="00485B7E"/>
    <w:rsid w:val="004916BC"/>
    <w:rsid w:val="004C2CB3"/>
    <w:rsid w:val="004C4CEE"/>
    <w:rsid w:val="004F200E"/>
    <w:rsid w:val="00520751"/>
    <w:rsid w:val="00552B21"/>
    <w:rsid w:val="00564328"/>
    <w:rsid w:val="0056709A"/>
    <w:rsid w:val="00591DB5"/>
    <w:rsid w:val="005C2182"/>
    <w:rsid w:val="005C3313"/>
    <w:rsid w:val="005E4085"/>
    <w:rsid w:val="005E5B59"/>
    <w:rsid w:val="0061792A"/>
    <w:rsid w:val="00663EA8"/>
    <w:rsid w:val="00666640"/>
    <w:rsid w:val="00690287"/>
    <w:rsid w:val="006A439D"/>
    <w:rsid w:val="006E2141"/>
    <w:rsid w:val="006E5379"/>
    <w:rsid w:val="00770392"/>
    <w:rsid w:val="00785C7D"/>
    <w:rsid w:val="007A10C5"/>
    <w:rsid w:val="007B4E30"/>
    <w:rsid w:val="007C0ED6"/>
    <w:rsid w:val="007C55CC"/>
    <w:rsid w:val="007D32F8"/>
    <w:rsid w:val="007E7F88"/>
    <w:rsid w:val="007F53B4"/>
    <w:rsid w:val="00801379"/>
    <w:rsid w:val="0084070E"/>
    <w:rsid w:val="008510F2"/>
    <w:rsid w:val="00866F43"/>
    <w:rsid w:val="00872C4B"/>
    <w:rsid w:val="00880E2C"/>
    <w:rsid w:val="008933C2"/>
    <w:rsid w:val="008E1244"/>
    <w:rsid w:val="008F2D42"/>
    <w:rsid w:val="00910E2E"/>
    <w:rsid w:val="00913E35"/>
    <w:rsid w:val="00916CF3"/>
    <w:rsid w:val="00921C24"/>
    <w:rsid w:val="00953D00"/>
    <w:rsid w:val="0095512A"/>
    <w:rsid w:val="009622FA"/>
    <w:rsid w:val="00993D9D"/>
    <w:rsid w:val="009B64C0"/>
    <w:rsid w:val="009D26DE"/>
    <w:rsid w:val="009D6DFD"/>
    <w:rsid w:val="00A36618"/>
    <w:rsid w:val="00A37393"/>
    <w:rsid w:val="00A40702"/>
    <w:rsid w:val="00A549B3"/>
    <w:rsid w:val="00A65EB5"/>
    <w:rsid w:val="00A934E4"/>
    <w:rsid w:val="00AB7567"/>
    <w:rsid w:val="00AD2B79"/>
    <w:rsid w:val="00AD3970"/>
    <w:rsid w:val="00B100B7"/>
    <w:rsid w:val="00B12B72"/>
    <w:rsid w:val="00B2583C"/>
    <w:rsid w:val="00B4221B"/>
    <w:rsid w:val="00B536BB"/>
    <w:rsid w:val="00B61057"/>
    <w:rsid w:val="00B705CB"/>
    <w:rsid w:val="00B723E1"/>
    <w:rsid w:val="00B8032D"/>
    <w:rsid w:val="00BB3D7B"/>
    <w:rsid w:val="00BE10F6"/>
    <w:rsid w:val="00BE11AC"/>
    <w:rsid w:val="00BE17BD"/>
    <w:rsid w:val="00BE2FF8"/>
    <w:rsid w:val="00BE3A12"/>
    <w:rsid w:val="00BE7E79"/>
    <w:rsid w:val="00BF0B42"/>
    <w:rsid w:val="00C20C18"/>
    <w:rsid w:val="00C2472B"/>
    <w:rsid w:val="00C317CF"/>
    <w:rsid w:val="00C33EC9"/>
    <w:rsid w:val="00C5267C"/>
    <w:rsid w:val="00C53E9B"/>
    <w:rsid w:val="00C61E23"/>
    <w:rsid w:val="00C61EA7"/>
    <w:rsid w:val="00C62EB3"/>
    <w:rsid w:val="00C94F80"/>
    <w:rsid w:val="00CB7802"/>
    <w:rsid w:val="00D042BB"/>
    <w:rsid w:val="00D24A3A"/>
    <w:rsid w:val="00D638C8"/>
    <w:rsid w:val="00D6445B"/>
    <w:rsid w:val="00DC18BD"/>
    <w:rsid w:val="00DC4666"/>
    <w:rsid w:val="00DD0EAD"/>
    <w:rsid w:val="00DF750D"/>
    <w:rsid w:val="00E03DF2"/>
    <w:rsid w:val="00E11887"/>
    <w:rsid w:val="00E311AA"/>
    <w:rsid w:val="00E4135D"/>
    <w:rsid w:val="00E532AC"/>
    <w:rsid w:val="00E8641B"/>
    <w:rsid w:val="00EE458B"/>
    <w:rsid w:val="00EE5275"/>
    <w:rsid w:val="00F07A19"/>
    <w:rsid w:val="00F07E78"/>
    <w:rsid w:val="00F26EE6"/>
    <w:rsid w:val="00F71E0C"/>
    <w:rsid w:val="00F7742F"/>
    <w:rsid w:val="00F77F5B"/>
    <w:rsid w:val="00F839E1"/>
    <w:rsid w:val="00F90A3E"/>
    <w:rsid w:val="00FE2098"/>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0537"/>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7E7F88"/>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E7F88"/>
    <w:rPr>
      <w:rFonts w:ascii="Arial" w:eastAsia="Arial" w:hAnsi="Arial"/>
      <w:lang w:eastAsia="en-US"/>
    </w:rPr>
  </w:style>
  <w:style w:type="paragraph" w:customStyle="1" w:styleId="Body">
    <w:name w:val="Body"/>
    <w:rsid w:val="00BF0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4383">
      <w:bodyDiv w:val="1"/>
      <w:marLeft w:val="0"/>
      <w:marRight w:val="0"/>
      <w:marTop w:val="0"/>
      <w:marBottom w:val="0"/>
      <w:divBdr>
        <w:top w:val="none" w:sz="0" w:space="0" w:color="auto"/>
        <w:left w:val="none" w:sz="0" w:space="0" w:color="auto"/>
        <w:bottom w:val="none" w:sz="0" w:space="0" w:color="auto"/>
        <w:right w:val="none" w:sz="0" w:space="0" w:color="auto"/>
      </w:divBdr>
    </w:div>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476530320">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8559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4</cp:revision>
  <cp:lastPrinted>2018-11-08T18:41:00Z</cp:lastPrinted>
  <dcterms:created xsi:type="dcterms:W3CDTF">2018-11-09T19:16:00Z</dcterms:created>
  <dcterms:modified xsi:type="dcterms:W3CDTF">2018-11-09T19:32:00Z</dcterms:modified>
</cp:coreProperties>
</file>