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4B" w:rsidRDefault="00E7634B" w:rsidP="00E7634B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08B06D5" wp14:editId="0091E715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4B" w:rsidRDefault="00E7634B" w:rsidP="00E7634B">
      <w:pPr>
        <w:rPr>
          <w:sz w:val="12"/>
          <w:szCs w:val="12"/>
        </w:rPr>
      </w:pPr>
    </w:p>
    <w:p w:rsidR="00E7634B" w:rsidRDefault="00E7634B" w:rsidP="00E7634B">
      <w:pPr>
        <w:pStyle w:val="Heading1"/>
        <w:jc w:val="center"/>
      </w:pPr>
    </w:p>
    <w:p w:rsidR="00E7634B" w:rsidRDefault="00E7634B" w:rsidP="00E7634B">
      <w:pPr>
        <w:pStyle w:val="Heading1"/>
        <w:jc w:val="center"/>
      </w:pPr>
    </w:p>
    <w:p w:rsidR="00E7634B" w:rsidRPr="00965AF7" w:rsidRDefault="00E7634B" w:rsidP="00E7634B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E7634B" w:rsidRPr="00965AF7" w:rsidRDefault="00E7634B" w:rsidP="00E7634B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E7634B" w:rsidRPr="00965AF7" w:rsidRDefault="00762675" w:rsidP="00E7634B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</w:p>
    <w:p w:rsidR="00E7634B" w:rsidRPr="00BA1BF6" w:rsidRDefault="007B36A4" w:rsidP="009475A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Wednesday</w:t>
      </w:r>
      <w:r w:rsidR="00E7634B" w:rsidRPr="00BA1BF6">
        <w:rPr>
          <w:rFonts w:ascii="Calibri" w:eastAsia="Arial" w:hAnsi="Calibri" w:cs="Arial"/>
          <w:b/>
          <w:bCs/>
          <w:spacing w:val="40"/>
        </w:rPr>
        <w:t xml:space="preserve">, January </w:t>
      </w:r>
      <w:r w:rsidR="000E4947">
        <w:rPr>
          <w:rFonts w:ascii="Calibri" w:eastAsia="Arial" w:hAnsi="Calibri" w:cs="Arial"/>
          <w:b/>
          <w:bCs/>
          <w:spacing w:val="40"/>
        </w:rPr>
        <w:t>1</w:t>
      </w:r>
      <w:r w:rsidR="00101BD7">
        <w:rPr>
          <w:rFonts w:ascii="Calibri" w:eastAsia="Arial" w:hAnsi="Calibri" w:cs="Arial"/>
          <w:b/>
          <w:bCs/>
          <w:spacing w:val="40"/>
        </w:rPr>
        <w:t>5</w:t>
      </w:r>
      <w:r w:rsidR="00E7634B">
        <w:rPr>
          <w:rFonts w:ascii="Calibri" w:eastAsia="Arial" w:hAnsi="Calibri" w:cs="Arial"/>
          <w:b/>
          <w:bCs/>
          <w:spacing w:val="40"/>
        </w:rPr>
        <w:t>, 20</w:t>
      </w:r>
      <w:r w:rsidR="00101BD7">
        <w:rPr>
          <w:rFonts w:ascii="Calibri" w:eastAsia="Arial" w:hAnsi="Calibri" w:cs="Arial"/>
          <w:b/>
          <w:bCs/>
          <w:spacing w:val="40"/>
        </w:rPr>
        <w:t>20</w:t>
      </w:r>
    </w:p>
    <w:p w:rsidR="00E7634B" w:rsidRPr="00965AF7" w:rsidRDefault="00101BD7" w:rsidP="009475A0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1:00 pm</w:t>
      </w:r>
    </w:p>
    <w:p w:rsidR="00A11573" w:rsidRDefault="00A11573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:rsidR="000E4947" w:rsidRDefault="000E4947" w:rsidP="00F12398">
      <w:pPr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:rsidR="00D457AF" w:rsidRDefault="00D457AF" w:rsidP="00D457AF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Anand Date, Alicia Kilgour, Paul Ainslie, Elizabeth Glass,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Feather Maracle,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Julia Merritt,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Kathy Fisher,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Margaret MacLean, Mary Chevreau, Rebecca Hunt, Sabrina Saunders,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Vickery Bowles,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Wayne Greco</w:t>
      </w:r>
    </w:p>
    <w:p w:rsidR="00D457AF" w:rsidRDefault="00D457AF" w:rsidP="00D457AF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Catherina Rouse, Christina Blazecka, </w:t>
      </w:r>
      <w:r w:rsidR="00A964B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Jennifer LaChapelle, 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Margie Singleton,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Nadine Williams</w:t>
      </w:r>
      <w:r w:rsidR="003C0F4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Samara Cull, Sonya Doyle</w:t>
      </w:r>
    </w:p>
    <w:p w:rsidR="00D457AF" w:rsidRDefault="00D457AF" w:rsidP="00D457AF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Stephen Abram, Helen Morrison</w:t>
      </w:r>
    </w:p>
    <w:p w:rsidR="00D457AF" w:rsidRDefault="00D457AF" w:rsidP="00D457AF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0E4947" w:rsidRPr="00BA1BF6" w:rsidRDefault="000E4947" w:rsidP="00F12398">
      <w:pPr>
        <w:rPr>
          <w:rFonts w:ascii="Calibri" w:hAnsi="Calibri"/>
        </w:rPr>
      </w:pPr>
    </w:p>
    <w:p w:rsidR="00F12398" w:rsidRPr="00290169" w:rsidRDefault="00F12398" w:rsidP="00F12398">
      <w:pPr>
        <w:pStyle w:val="Heading1"/>
        <w:ind w:left="0"/>
        <w:rPr>
          <w:rFonts w:asciiTheme="minorHAnsi" w:hAnsiTheme="minorHAnsi" w:cstheme="minorHAnsi"/>
          <w:bCs w:val="0"/>
          <w:sz w:val="20"/>
          <w:szCs w:val="20"/>
        </w:rPr>
      </w:pPr>
      <w:r w:rsidRPr="00290169">
        <w:rPr>
          <w:rFonts w:asciiTheme="minorHAnsi" w:hAnsiTheme="minorHAnsi" w:cstheme="minorHAnsi"/>
          <w:spacing w:val="-6"/>
          <w:sz w:val="20"/>
          <w:szCs w:val="20"/>
          <w:u w:val="thick" w:color="000000"/>
        </w:rPr>
        <w:t>AGENDA</w:t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</w:r>
      <w:r w:rsidRPr="00290169">
        <w:rPr>
          <w:rFonts w:asciiTheme="minorHAnsi" w:hAnsiTheme="minorHAnsi" w:cstheme="minorHAnsi"/>
          <w:spacing w:val="-6"/>
          <w:sz w:val="20"/>
          <w:szCs w:val="20"/>
        </w:rPr>
        <w:tab/>
        <w:t xml:space="preserve">      </w:t>
      </w:r>
    </w:p>
    <w:p w:rsidR="009475A0" w:rsidRPr="009475A0" w:rsidRDefault="009475A0" w:rsidP="009475A0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l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rd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C702DA">
        <w:rPr>
          <w:rFonts w:asciiTheme="minorHAnsi" w:hAnsiTheme="minorHAnsi" w:cstheme="minorHAnsi"/>
          <w:b/>
          <w:bCs/>
          <w:sz w:val="20"/>
          <w:szCs w:val="20"/>
        </w:rPr>
        <w:t>1:03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 xml:space="preserve"> p.m.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762675">
        <w:rPr>
          <w:rFonts w:asciiTheme="minorHAnsi" w:hAnsiTheme="minorHAnsi" w:cstheme="minorHAnsi"/>
          <w:b/>
          <w:bCs/>
          <w:sz w:val="20"/>
          <w:szCs w:val="20"/>
        </w:rPr>
        <w:t>-as noted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0A22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D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ec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ar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n</w:t>
      </w:r>
      <w:r w:rsidRPr="00290169">
        <w:rPr>
          <w:rFonts w:asciiTheme="minorHAnsi" w:hAnsiTheme="minorHAnsi" w:cstheme="minorHAnsi"/>
          <w:b/>
          <w:bCs/>
          <w:spacing w:val="3"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li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c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f 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nt</w:t>
      </w:r>
      <w:r w:rsidRPr="00290169">
        <w:rPr>
          <w:rFonts w:asciiTheme="minorHAnsi" w:hAnsiTheme="minorHAnsi" w:cstheme="minorHAnsi"/>
          <w:b/>
          <w:bCs/>
          <w:spacing w:val="-2"/>
          <w:sz w:val="20"/>
          <w:szCs w:val="20"/>
        </w:rPr>
        <w:t>e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rest</w:t>
      </w:r>
    </w:p>
    <w:p w:rsidR="000A2269" w:rsidRPr="00A964BF" w:rsidRDefault="000A2269" w:rsidP="000A226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bCs/>
          <w:spacing w:val="-2"/>
          <w:sz w:val="20"/>
          <w:szCs w:val="20"/>
        </w:rPr>
      </w:pPr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       Always updated at http://Stephen’s Lighthouse.com/</w:t>
      </w:r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br/>
        <w:t xml:space="preserve">        lighthouse consulting –</w:t>
      </w:r>
      <w:proofErr w:type="spellStart"/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>inc</w:t>
      </w:r>
      <w:proofErr w:type="spellEnd"/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>/</w:t>
      </w:r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tab/>
        <w:t xml:space="preserve">Stephen Abram: consulting to PLs, investments in Library start-ups, </w:t>
      </w:r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br/>
        <w:t xml:space="preserve">        teaching at iSchool (U of T) as well as a partnership and advisory</w:t>
      </w:r>
      <w:r w:rsidRPr="00A964BF">
        <w:rPr>
          <w:rFonts w:asciiTheme="minorHAnsi" w:hAnsiTheme="minorHAnsi" w:cstheme="minorHAnsi"/>
          <w:bCs/>
          <w:spacing w:val="-2"/>
          <w:sz w:val="20"/>
          <w:szCs w:val="20"/>
        </w:rPr>
        <w:br/>
        <w:t xml:space="preserve">        council positions.</w:t>
      </w:r>
    </w:p>
    <w:p w:rsidR="00F12398" w:rsidRPr="00290169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ro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v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Pr="00290169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290169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b/>
          <w:bCs/>
          <w:spacing w:val="-4"/>
          <w:sz w:val="20"/>
          <w:szCs w:val="20"/>
        </w:rPr>
        <w:t>A</w:t>
      </w:r>
      <w:r w:rsidRPr="00290169">
        <w:rPr>
          <w:rFonts w:asciiTheme="minorHAnsi" w:hAnsiTheme="minorHAnsi" w:cstheme="minorHAnsi"/>
          <w:b/>
          <w:bCs/>
          <w:spacing w:val="1"/>
          <w:sz w:val="20"/>
          <w:szCs w:val="20"/>
        </w:rPr>
        <w:t>g</w:t>
      </w:r>
      <w:r w:rsidRPr="00290169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290169">
        <w:rPr>
          <w:rFonts w:asciiTheme="minorHAnsi" w:hAnsiTheme="minorHAnsi" w:cstheme="minorHAnsi"/>
          <w:b/>
          <w:bCs/>
          <w:spacing w:val="-1"/>
          <w:sz w:val="20"/>
          <w:szCs w:val="20"/>
        </w:rPr>
        <w:t>n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>da</w:t>
      </w:r>
      <w:r w:rsidR="009475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MOTION </w:t>
      </w:r>
    </w:p>
    <w:p w:rsidR="00F12398" w:rsidRPr="00290169" w:rsidRDefault="00F12398" w:rsidP="0020455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 to Approve the FOPL Board of Director’s Agenda of</w:t>
      </w:r>
      <w:r w:rsidR="00A964BF">
        <w:rPr>
          <w:rFonts w:asciiTheme="minorHAnsi" w:hAnsiTheme="minorHAnsi" w:cstheme="minorHAnsi"/>
          <w:sz w:val="20"/>
          <w:szCs w:val="20"/>
        </w:rPr>
        <w:t xml:space="preserve"> </w:t>
      </w:r>
      <w:r w:rsidRPr="00290169">
        <w:rPr>
          <w:rFonts w:asciiTheme="minorHAnsi" w:hAnsiTheme="minorHAnsi" w:cstheme="minorHAnsi"/>
          <w:sz w:val="20"/>
          <w:szCs w:val="20"/>
        </w:rPr>
        <w:t>Jan</w:t>
      </w:r>
      <w:r w:rsidR="003432AE">
        <w:rPr>
          <w:rFonts w:asciiTheme="minorHAnsi" w:hAnsiTheme="minorHAnsi" w:cstheme="minorHAnsi"/>
          <w:sz w:val="20"/>
          <w:szCs w:val="20"/>
        </w:rPr>
        <w:t>uary 15, 2020</w:t>
      </w:r>
    </w:p>
    <w:p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="003432AE">
        <w:rPr>
          <w:rFonts w:asciiTheme="minorHAnsi" w:hAnsiTheme="minorHAnsi" w:cstheme="minorHAnsi"/>
          <w:sz w:val="20"/>
          <w:szCs w:val="20"/>
        </w:rPr>
        <w:t>Alicia Kilgour, Niagara Falls Public Library</w:t>
      </w:r>
    </w:p>
    <w:p w:rsidR="000E4947" w:rsidRDefault="000E4947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="005C7131">
        <w:rPr>
          <w:rFonts w:asciiTheme="minorHAnsi" w:hAnsiTheme="minorHAnsi" w:cstheme="minorHAnsi"/>
          <w:sz w:val="20"/>
          <w:szCs w:val="20"/>
        </w:rPr>
        <w:t>Margaret MacLean, Thunder Bay Public Library</w:t>
      </w:r>
    </w:p>
    <w:p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6F14E0" w:rsidRPr="00290169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:rsidR="00F12398" w:rsidRPr="00290169" w:rsidRDefault="00F12398" w:rsidP="009475A0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4F4769" w:rsidRDefault="00243726" w:rsidP="000A3FB4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-1"/>
          <w:sz w:val="20"/>
          <w:szCs w:val="20"/>
        </w:rPr>
        <w:t>Government News</w:t>
      </w:r>
    </w:p>
    <w:p w:rsidR="004F4769" w:rsidRPr="00AA2F53" w:rsidRDefault="004F4769" w:rsidP="004F476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       </w:t>
      </w:r>
      <w:r w:rsidRPr="004F4769">
        <w:rPr>
          <w:rFonts w:asciiTheme="minorHAnsi" w:hAnsiTheme="minorHAnsi" w:cstheme="minorHAnsi"/>
          <w:sz w:val="20"/>
          <w:szCs w:val="20"/>
        </w:rPr>
        <w:t>Stephen highlighted to the board that main envelopes that we are currently working on</w:t>
      </w:r>
    </w:p>
    <w:p w:rsidR="00AA2F53" w:rsidRDefault="00AA2F53" w:rsidP="00AA2F53">
      <w:pPr>
        <w:pStyle w:val="BodyText"/>
        <w:numPr>
          <w:ilvl w:val="0"/>
          <w:numId w:val="13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 w:rsidRPr="008F21FB">
        <w:rPr>
          <w:rFonts w:asciiTheme="minorHAnsi" w:hAnsiTheme="minorHAnsi" w:cstheme="minorHAnsi"/>
          <w:i/>
          <w:iCs/>
          <w:spacing w:val="-2"/>
          <w:sz w:val="20"/>
          <w:szCs w:val="20"/>
        </w:rPr>
        <w:t>waiting on Bill 108, Development Charge/Community Benefit Charge regulations before we can start on that project</w:t>
      </w:r>
      <w:r w:rsidR="008F21FB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fully</w:t>
      </w:r>
    </w:p>
    <w:p w:rsidR="00AA2F53" w:rsidRDefault="00AA2F53" w:rsidP="00AA2F53">
      <w:pPr>
        <w:pStyle w:val="BodyText"/>
        <w:numPr>
          <w:ilvl w:val="0"/>
          <w:numId w:val="13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waiting to see if we can get a seat at one of the official </w:t>
      </w:r>
      <w:r w:rsidR="002735AF">
        <w:rPr>
          <w:rFonts w:asciiTheme="minorHAnsi" w:hAnsiTheme="minorHAnsi" w:cstheme="minorHAnsi"/>
          <w:i/>
          <w:iCs/>
          <w:spacing w:val="-2"/>
          <w:sz w:val="20"/>
          <w:szCs w:val="20"/>
        </w:rPr>
        <w:t>F</w:t>
      </w: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inance </w:t>
      </w:r>
      <w:r w:rsidR="002735AF">
        <w:rPr>
          <w:rFonts w:asciiTheme="minorHAnsi" w:hAnsiTheme="minorHAnsi" w:cstheme="minorHAnsi"/>
          <w:i/>
          <w:iCs/>
          <w:spacing w:val="-2"/>
          <w:sz w:val="20"/>
          <w:szCs w:val="20"/>
        </w:rPr>
        <w:t>D</w:t>
      </w: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>epartment/Finance Ministry round tables</w:t>
      </w:r>
    </w:p>
    <w:p w:rsidR="00AA2F53" w:rsidRDefault="00AA2F53" w:rsidP="00AA2F53">
      <w:pPr>
        <w:pStyle w:val="BodyText"/>
        <w:numPr>
          <w:ilvl w:val="0"/>
          <w:numId w:val="13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we have targeted the CEO’s of the local communities to ask </w:t>
      </w:r>
      <w:r w:rsidR="00756BE4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them </w:t>
      </w: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>to attend as local people</w:t>
      </w:r>
    </w:p>
    <w:p w:rsidR="00AA2F53" w:rsidRDefault="00AA2F53" w:rsidP="00AA2F53">
      <w:pPr>
        <w:pStyle w:val="BodyText"/>
        <w:numPr>
          <w:ilvl w:val="0"/>
          <w:numId w:val="13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>we have our “Ask” written up</w:t>
      </w:r>
    </w:p>
    <w:p w:rsidR="00AA2F53" w:rsidRDefault="00AA2F53" w:rsidP="00AA2F53">
      <w:pPr>
        <w:pStyle w:val="BodyText"/>
        <w:numPr>
          <w:ilvl w:val="0"/>
          <w:numId w:val="13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successful in getting Ontario Digital Library </w:t>
      </w:r>
      <w:r w:rsidR="002735AF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Consulting </w:t>
      </w: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>Report</w:t>
      </w:r>
      <w:r w:rsidR="00EE3C2D">
        <w:rPr>
          <w:rFonts w:asciiTheme="minorHAnsi" w:hAnsiTheme="minorHAnsi" w:cstheme="minorHAnsi"/>
          <w:i/>
          <w:iCs/>
          <w:spacing w:val="-2"/>
          <w:sz w:val="20"/>
          <w:szCs w:val="20"/>
        </w:rPr>
        <w:t>,</w:t>
      </w:r>
      <w:r w:rsidR="002735AF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which</w:t>
      </w: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has legs at t</w:t>
      </w:r>
      <w:r w:rsidR="002735AF">
        <w:rPr>
          <w:rFonts w:asciiTheme="minorHAnsi" w:hAnsiTheme="minorHAnsi" w:cstheme="minorHAnsi"/>
          <w:i/>
          <w:iCs/>
          <w:spacing w:val="-2"/>
          <w:sz w:val="20"/>
          <w:szCs w:val="20"/>
        </w:rPr>
        <w:t>he</w:t>
      </w: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Ministry-will inform our </w:t>
      </w:r>
      <w:r w:rsidR="00A964BF">
        <w:rPr>
          <w:rFonts w:asciiTheme="minorHAnsi" w:hAnsiTheme="minorHAnsi" w:cstheme="minorHAnsi"/>
          <w:i/>
          <w:iCs/>
          <w:spacing w:val="-2"/>
          <w:sz w:val="20"/>
          <w:szCs w:val="20"/>
        </w:rPr>
        <w:t>‘</w:t>
      </w: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>ask</w:t>
      </w:r>
      <w:r w:rsidR="00A964BF">
        <w:rPr>
          <w:rFonts w:asciiTheme="minorHAnsi" w:hAnsiTheme="minorHAnsi" w:cstheme="minorHAnsi"/>
          <w:i/>
          <w:iCs/>
          <w:spacing w:val="-2"/>
          <w:sz w:val="20"/>
          <w:szCs w:val="20"/>
        </w:rPr>
        <w:t>’</w:t>
      </w: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and positioning</w:t>
      </w:r>
    </w:p>
    <w:p w:rsidR="004A6B2E" w:rsidRDefault="004A6B2E" w:rsidP="00AA2F53">
      <w:pPr>
        <w:pStyle w:val="BodyText"/>
        <w:numPr>
          <w:ilvl w:val="0"/>
          <w:numId w:val="13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>asking for a few million dollars to support the many policy directions to the government to put more money into digital services and e-learning databases and equipment</w:t>
      </w:r>
    </w:p>
    <w:p w:rsidR="004A6B2E" w:rsidRDefault="004A6B2E" w:rsidP="00AA2F53">
      <w:pPr>
        <w:pStyle w:val="BodyText"/>
        <w:numPr>
          <w:ilvl w:val="0"/>
          <w:numId w:val="13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>will work with Pam Ryan at TRL on the government’s anti</w:t>
      </w:r>
      <w:r w:rsidR="00325AA4">
        <w:rPr>
          <w:rFonts w:asciiTheme="minorHAnsi" w:hAnsiTheme="minorHAnsi" w:cstheme="minorHAnsi"/>
          <w:i/>
          <w:iCs/>
          <w:spacing w:val="-2"/>
          <w:sz w:val="20"/>
          <w:szCs w:val="20"/>
        </w:rPr>
        <w:t>-</w:t>
      </w:r>
      <w:r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poverty strategy</w:t>
      </w:r>
    </w:p>
    <w:p w:rsidR="00ED7196" w:rsidRPr="00AA2F53" w:rsidRDefault="00ED7196" w:rsidP="00ED719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pacing w:val="-2"/>
          <w:sz w:val="20"/>
          <w:szCs w:val="20"/>
        </w:rPr>
      </w:pPr>
    </w:p>
    <w:p w:rsidR="00AA2F53" w:rsidRPr="00ED7196" w:rsidRDefault="00ED7196" w:rsidP="000A3FB4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b/>
          <w:bCs/>
          <w:spacing w:val="-1"/>
          <w:sz w:val="20"/>
          <w:szCs w:val="20"/>
        </w:rPr>
      </w:pPr>
      <w:r w:rsidRPr="00ED7196">
        <w:rPr>
          <w:rFonts w:asciiTheme="minorHAnsi" w:hAnsiTheme="minorHAnsi" w:cstheme="minorHAnsi"/>
          <w:b/>
          <w:bCs/>
          <w:spacing w:val="-1"/>
          <w:sz w:val="20"/>
          <w:szCs w:val="20"/>
        </w:rPr>
        <w:t>Approval of Minutes of Nov. 15th, 2019</w:t>
      </w: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</w:t>
      </w:r>
    </w:p>
    <w:p w:rsidR="006F14E0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>Motion to App</w:t>
      </w:r>
      <w:r w:rsidR="006F14E0">
        <w:rPr>
          <w:rFonts w:asciiTheme="minorHAnsi" w:hAnsiTheme="minorHAnsi" w:cstheme="minorHAnsi"/>
          <w:sz w:val="20"/>
          <w:szCs w:val="20"/>
        </w:rPr>
        <w:t>rove the FOPL Board of Director</w:t>
      </w:r>
      <w:r w:rsidRPr="00290169">
        <w:rPr>
          <w:rFonts w:asciiTheme="minorHAnsi" w:hAnsiTheme="minorHAnsi" w:cstheme="minorHAnsi"/>
          <w:sz w:val="20"/>
          <w:szCs w:val="20"/>
        </w:rPr>
        <w:t xml:space="preserve">s Minutes of Nov. </w:t>
      </w:r>
      <w:r w:rsidR="00290721">
        <w:rPr>
          <w:rFonts w:asciiTheme="minorHAnsi" w:hAnsiTheme="minorHAnsi" w:cstheme="minorHAnsi"/>
          <w:sz w:val="20"/>
          <w:szCs w:val="20"/>
        </w:rPr>
        <w:t>15th</w:t>
      </w:r>
      <w:r w:rsidR="006F14E0">
        <w:rPr>
          <w:rFonts w:asciiTheme="minorHAnsi" w:hAnsiTheme="minorHAnsi" w:cstheme="minorHAnsi"/>
          <w:sz w:val="20"/>
          <w:szCs w:val="20"/>
        </w:rPr>
        <w:t>,</w:t>
      </w:r>
      <w:r w:rsidRPr="00290169">
        <w:rPr>
          <w:rFonts w:asciiTheme="minorHAnsi" w:hAnsiTheme="minorHAnsi" w:cstheme="minorHAnsi"/>
          <w:sz w:val="20"/>
          <w:szCs w:val="20"/>
        </w:rPr>
        <w:t xml:space="preserve"> 201</w:t>
      </w:r>
      <w:r w:rsidR="00290721">
        <w:rPr>
          <w:rFonts w:asciiTheme="minorHAnsi" w:hAnsiTheme="minorHAnsi" w:cstheme="minorHAnsi"/>
          <w:sz w:val="20"/>
          <w:szCs w:val="20"/>
        </w:rPr>
        <w:t>9</w:t>
      </w:r>
    </w:p>
    <w:p w:rsidR="006F14E0" w:rsidRDefault="006F14E0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lastRenderedPageBreak/>
        <w:t xml:space="preserve">Moved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  <w:r w:rsidR="005C7131">
        <w:rPr>
          <w:rFonts w:asciiTheme="minorHAnsi" w:hAnsiTheme="minorHAnsi" w:cstheme="minorHAnsi"/>
          <w:sz w:val="20"/>
          <w:szCs w:val="20"/>
        </w:rPr>
        <w:t xml:space="preserve"> </w:t>
      </w:r>
      <w:r w:rsidR="002E4AFD">
        <w:rPr>
          <w:rFonts w:asciiTheme="minorHAnsi" w:hAnsiTheme="minorHAnsi" w:cstheme="minorHAnsi"/>
          <w:sz w:val="20"/>
          <w:szCs w:val="20"/>
        </w:rPr>
        <w:t>Kathy Fisher, Ottawa</w:t>
      </w:r>
      <w:r w:rsidR="005C7131"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:rsidR="000E4947" w:rsidRDefault="000E4947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  <w:r w:rsidR="005C7131">
        <w:rPr>
          <w:rFonts w:asciiTheme="minorHAnsi" w:hAnsiTheme="minorHAnsi" w:cstheme="minorHAnsi"/>
          <w:sz w:val="20"/>
          <w:szCs w:val="20"/>
        </w:rPr>
        <w:t xml:space="preserve"> </w:t>
      </w:r>
      <w:r w:rsidR="00D9657C">
        <w:rPr>
          <w:rFonts w:asciiTheme="minorHAnsi" w:hAnsiTheme="minorHAnsi" w:cstheme="minorHAnsi"/>
          <w:sz w:val="20"/>
          <w:szCs w:val="20"/>
        </w:rPr>
        <w:t>Elizabeth Glass</w:t>
      </w:r>
      <w:r w:rsidR="005C7131">
        <w:rPr>
          <w:rFonts w:asciiTheme="minorHAnsi" w:hAnsiTheme="minorHAnsi" w:cstheme="minorHAnsi"/>
          <w:sz w:val="20"/>
          <w:szCs w:val="20"/>
        </w:rPr>
        <w:t xml:space="preserve">, </w:t>
      </w:r>
      <w:r w:rsidR="00D9657C">
        <w:rPr>
          <w:rFonts w:asciiTheme="minorHAnsi" w:hAnsiTheme="minorHAnsi" w:cstheme="minorHAnsi"/>
          <w:sz w:val="20"/>
          <w:szCs w:val="20"/>
        </w:rPr>
        <w:t>Toronto Public</w:t>
      </w:r>
      <w:r w:rsidR="005C7131">
        <w:rPr>
          <w:rFonts w:asciiTheme="minorHAnsi" w:hAnsiTheme="minorHAnsi" w:cstheme="minorHAnsi"/>
          <w:sz w:val="20"/>
          <w:szCs w:val="20"/>
        </w:rPr>
        <w:t xml:space="preserve"> Library</w:t>
      </w:r>
    </w:p>
    <w:p w:rsidR="000E4947" w:rsidRDefault="000E4947" w:rsidP="00F12398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6F14E0" w:rsidRPr="00290169" w:rsidRDefault="006F14E0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:rsidR="00F12398" w:rsidRDefault="00F12398" w:rsidP="00F12398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290169" w:rsidRPr="00747469" w:rsidRDefault="00F12398" w:rsidP="00EC40A6">
      <w:pPr>
        <w:pStyle w:val="BodyText"/>
        <w:numPr>
          <w:ilvl w:val="0"/>
          <w:numId w:val="2"/>
        </w:numPr>
        <w:tabs>
          <w:tab w:val="left" w:pos="3060"/>
        </w:tabs>
        <w:spacing w:before="254"/>
        <w:contextualSpacing/>
        <w:rPr>
          <w:rFonts w:asciiTheme="minorHAnsi" w:hAnsiTheme="minorHAnsi" w:cstheme="minorHAnsi"/>
          <w:sz w:val="20"/>
          <w:szCs w:val="20"/>
        </w:rPr>
      </w:pPr>
      <w:r w:rsidRPr="00747469">
        <w:rPr>
          <w:rFonts w:asciiTheme="minorHAnsi" w:hAnsiTheme="minorHAnsi" w:cstheme="minorHAnsi"/>
          <w:b/>
          <w:bCs/>
          <w:caps/>
          <w:sz w:val="20"/>
          <w:szCs w:val="20"/>
        </w:rPr>
        <w:t>Treasurer’s Report</w:t>
      </w:r>
      <w:r w:rsidRPr="007474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7474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7474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="00717B3D" w:rsidRPr="007474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7474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7474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7474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747469"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</w:p>
    <w:p w:rsidR="00F12398" w:rsidRDefault="00F12398" w:rsidP="009475A0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sz w:val="20"/>
          <w:szCs w:val="20"/>
        </w:rPr>
      </w:pPr>
      <w:r w:rsidRPr="00290169">
        <w:rPr>
          <w:rFonts w:asciiTheme="minorHAnsi" w:hAnsiTheme="minorHAnsi" w:cstheme="minorHAnsi"/>
          <w:b/>
          <w:bCs/>
          <w:i/>
          <w:iCs/>
          <w:sz w:val="20"/>
          <w:szCs w:val="20"/>
        </w:rPr>
        <w:t>Motion</w:t>
      </w:r>
      <w:r w:rsidRPr="00290169">
        <w:rPr>
          <w:rFonts w:asciiTheme="minorHAnsi" w:hAnsiTheme="minorHAnsi" w:cstheme="minorHAnsi"/>
          <w:sz w:val="20"/>
          <w:szCs w:val="20"/>
        </w:rPr>
        <w:t xml:space="preserve">: </w:t>
      </w: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It is recommended that the Federation of Ontario Public Libraries Board receive the Treasurer’s Report for the period ended 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</w:rPr>
        <w:t>Oct. 31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st</w:t>
      </w:r>
      <w:r w:rsidR="00717B3D">
        <w:rPr>
          <w:rFonts w:asciiTheme="minorHAnsi" w:hAnsiTheme="minorHAnsi" w:cstheme="minorHAnsi"/>
          <w:i/>
          <w:iCs/>
          <w:sz w:val="20"/>
          <w:szCs w:val="20"/>
        </w:rPr>
        <w:t>, 201</w:t>
      </w:r>
      <w:r w:rsidR="00312B92">
        <w:rPr>
          <w:rFonts w:asciiTheme="minorHAnsi" w:hAnsiTheme="minorHAnsi" w:cstheme="minorHAnsi"/>
          <w:i/>
          <w:iCs/>
          <w:sz w:val="20"/>
          <w:szCs w:val="20"/>
        </w:rPr>
        <w:t>9</w:t>
      </w:r>
      <w:r w:rsidR="009475A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475A0" w:rsidRPr="009475A0">
        <w:rPr>
          <w:rFonts w:asciiTheme="minorHAnsi" w:hAnsiTheme="minorHAnsi" w:cstheme="minorHAnsi"/>
          <w:sz w:val="20"/>
          <w:szCs w:val="20"/>
        </w:rPr>
        <w:t>and</w:t>
      </w:r>
      <w:r w:rsidR="009475A0">
        <w:rPr>
          <w:rFonts w:asciiTheme="minorHAnsi" w:hAnsiTheme="minorHAnsi" w:cstheme="minorHAnsi"/>
          <w:i/>
          <w:iCs/>
          <w:sz w:val="20"/>
          <w:szCs w:val="20"/>
        </w:rPr>
        <w:t xml:space="preserve"> p</w:t>
      </w:r>
      <w:r w:rsidR="009475A0" w:rsidRPr="00290169">
        <w:rPr>
          <w:rFonts w:asciiTheme="minorHAnsi" w:hAnsiTheme="minorHAnsi" w:cstheme="minorHAnsi"/>
          <w:sz w:val="20"/>
          <w:szCs w:val="20"/>
        </w:rPr>
        <w:t>ost the approved and final Audited Financial Statements for the Federation of Ontario Public Libraries for the fiscal year ended October 31, 201</w:t>
      </w:r>
      <w:r w:rsidR="00312B92">
        <w:rPr>
          <w:rFonts w:asciiTheme="minorHAnsi" w:hAnsiTheme="minorHAnsi" w:cstheme="minorHAnsi"/>
          <w:sz w:val="20"/>
          <w:szCs w:val="20"/>
        </w:rPr>
        <w:t>9</w:t>
      </w:r>
      <w:r w:rsidR="00F32AD8">
        <w:rPr>
          <w:rFonts w:asciiTheme="minorHAnsi" w:hAnsiTheme="minorHAnsi" w:cstheme="minorHAnsi"/>
          <w:sz w:val="20"/>
          <w:szCs w:val="20"/>
        </w:rPr>
        <w:t xml:space="preserve"> for member approval at the AGM.</w:t>
      </w:r>
    </w:p>
    <w:p w:rsidR="006F14E0" w:rsidRPr="00290169" w:rsidRDefault="006F14E0" w:rsidP="009475A0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F12398" w:rsidRPr="00290169" w:rsidRDefault="00F12398" w:rsidP="00F1239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i/>
          <w:iCs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305BF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12B92">
        <w:rPr>
          <w:rFonts w:asciiTheme="minorHAnsi" w:hAnsiTheme="minorHAnsi" w:cstheme="minorHAnsi"/>
          <w:i/>
          <w:iCs/>
          <w:sz w:val="20"/>
          <w:szCs w:val="20"/>
        </w:rPr>
        <w:t>Wayne Greco</w:t>
      </w:r>
      <w:r w:rsidR="00305BF9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312B92">
        <w:rPr>
          <w:rFonts w:asciiTheme="minorHAnsi" w:hAnsiTheme="minorHAnsi" w:cstheme="minorHAnsi"/>
          <w:i/>
          <w:iCs/>
          <w:sz w:val="20"/>
          <w:szCs w:val="20"/>
        </w:rPr>
        <w:t>Sault Ste. Marie</w:t>
      </w:r>
      <w:r w:rsidR="00305BF9">
        <w:rPr>
          <w:rFonts w:asciiTheme="minorHAnsi" w:hAnsiTheme="minorHAnsi" w:cstheme="minorHAnsi"/>
          <w:i/>
          <w:iCs/>
          <w:sz w:val="20"/>
          <w:szCs w:val="20"/>
        </w:rPr>
        <w:t xml:space="preserve"> Public Library</w:t>
      </w:r>
    </w:p>
    <w:p w:rsidR="000E4947" w:rsidRDefault="000E4947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  <w:r w:rsidR="00305BF9">
        <w:rPr>
          <w:rFonts w:asciiTheme="minorHAnsi" w:hAnsiTheme="minorHAnsi" w:cstheme="minorHAnsi"/>
          <w:sz w:val="20"/>
          <w:szCs w:val="20"/>
        </w:rPr>
        <w:t xml:space="preserve"> M</w:t>
      </w:r>
      <w:r w:rsidR="00B97D3D">
        <w:rPr>
          <w:rFonts w:asciiTheme="minorHAnsi" w:hAnsiTheme="minorHAnsi" w:cstheme="minorHAnsi"/>
          <w:sz w:val="20"/>
          <w:szCs w:val="20"/>
        </w:rPr>
        <w:t>argaret MacLean, Thunder Bay</w:t>
      </w:r>
      <w:r w:rsidR="00305BF9">
        <w:rPr>
          <w:rFonts w:asciiTheme="minorHAnsi" w:hAnsiTheme="minorHAnsi" w:cstheme="minorHAnsi"/>
          <w:sz w:val="20"/>
          <w:szCs w:val="20"/>
        </w:rPr>
        <w:t xml:space="preserve"> Public Librar</w:t>
      </w:r>
      <w:r w:rsidR="00B97D3D">
        <w:rPr>
          <w:rFonts w:asciiTheme="minorHAnsi" w:hAnsiTheme="minorHAnsi" w:cstheme="minorHAnsi"/>
          <w:sz w:val="20"/>
          <w:szCs w:val="20"/>
        </w:rPr>
        <w:t>y</w:t>
      </w:r>
    </w:p>
    <w:p w:rsidR="000E4947" w:rsidRDefault="000E4947" w:rsidP="00F32AD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6F14E0" w:rsidRPr="00290169" w:rsidRDefault="006F14E0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:rsidR="00F32AD8" w:rsidRDefault="00F32AD8" w:rsidP="00F32AD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sz w:val="20"/>
          <w:szCs w:val="20"/>
        </w:rPr>
      </w:pPr>
    </w:p>
    <w:p w:rsidR="008E2FB7" w:rsidRPr="00290169" w:rsidRDefault="008E2FB7" w:rsidP="00F32AD8">
      <w:pPr>
        <w:pStyle w:val="BodyText"/>
        <w:tabs>
          <w:tab w:val="left" w:pos="347"/>
          <w:tab w:val="right" w:pos="8144"/>
        </w:tabs>
        <w:ind w:left="81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8E2FB7" w:rsidP="00F32AD8">
      <w:pPr>
        <w:pStyle w:val="BodyText"/>
        <w:numPr>
          <w:ilvl w:val="0"/>
          <w:numId w:val="2"/>
        </w:numPr>
        <w:tabs>
          <w:tab w:val="left" w:pos="347"/>
          <w:tab w:val="right" w:pos="8820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2019-2020 FOPL Budget</w:t>
      </w:r>
      <w:r w:rsidR="00F32AD8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12398" w:rsidRPr="009342D1" w:rsidRDefault="009342D1" w:rsidP="00F12398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Motion</w:t>
      </w:r>
    </w:p>
    <w:p w:rsidR="00F12398" w:rsidRPr="00290169" w:rsidRDefault="00F12398" w:rsidP="00290169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That the FOPL Board of Directors hereby </w:t>
      </w:r>
      <w:r w:rsidR="00290169"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accept the </w:t>
      </w:r>
      <w:r w:rsidR="00803C07">
        <w:rPr>
          <w:rFonts w:asciiTheme="minorHAnsi" w:hAnsiTheme="minorHAnsi" w:cstheme="minorHAnsi"/>
          <w:i/>
          <w:iCs/>
          <w:sz w:val="20"/>
          <w:szCs w:val="20"/>
        </w:rPr>
        <w:t>2019-2020 FOPL Budget and move it forward to the FOPL AGM for membership vote.</w:t>
      </w:r>
    </w:p>
    <w:p w:rsidR="00F12398" w:rsidRPr="00290169" w:rsidRDefault="00F12398" w:rsidP="00F12398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i/>
          <w:iCs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  <w:r w:rsidR="00305BF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C7361">
        <w:rPr>
          <w:rFonts w:asciiTheme="minorHAnsi" w:hAnsiTheme="minorHAnsi" w:cstheme="minorHAnsi"/>
          <w:i/>
          <w:iCs/>
          <w:sz w:val="20"/>
          <w:szCs w:val="20"/>
        </w:rPr>
        <w:t>Wayne Greco, Sault Ste. Marie</w:t>
      </w:r>
      <w:r w:rsidR="00305BF9">
        <w:rPr>
          <w:rFonts w:asciiTheme="minorHAnsi" w:hAnsiTheme="minorHAnsi" w:cstheme="minorHAnsi"/>
          <w:i/>
          <w:iCs/>
          <w:sz w:val="20"/>
          <w:szCs w:val="20"/>
        </w:rPr>
        <w:t xml:space="preserve"> Public Library</w:t>
      </w:r>
    </w:p>
    <w:p w:rsidR="000E4947" w:rsidRDefault="000E4947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717B3D" w:rsidRPr="00290169" w:rsidRDefault="00717B3D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  <w:r w:rsidR="00305BF9">
        <w:rPr>
          <w:rFonts w:asciiTheme="minorHAnsi" w:hAnsiTheme="minorHAnsi" w:cstheme="minorHAnsi"/>
          <w:sz w:val="20"/>
          <w:szCs w:val="20"/>
        </w:rPr>
        <w:t xml:space="preserve"> </w:t>
      </w:r>
      <w:r w:rsidR="00D23C3E">
        <w:rPr>
          <w:rFonts w:asciiTheme="minorHAnsi" w:hAnsiTheme="minorHAnsi" w:cstheme="minorHAnsi"/>
          <w:sz w:val="20"/>
          <w:szCs w:val="20"/>
        </w:rPr>
        <w:t>Rebecca Hunt, Temiskaming Shores Public Library</w:t>
      </w:r>
    </w:p>
    <w:p w:rsidR="000E4947" w:rsidRDefault="000E4947" w:rsidP="00717B3D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6F14E0" w:rsidRDefault="006F14E0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:rsidR="00C70E25" w:rsidRDefault="00C70E25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C70E25" w:rsidRPr="00290169" w:rsidRDefault="00C70E25" w:rsidP="00C70E25">
      <w:pPr>
        <w:pStyle w:val="BodyText"/>
        <w:numPr>
          <w:ilvl w:val="0"/>
          <w:numId w:val="2"/>
        </w:numPr>
        <w:tabs>
          <w:tab w:val="left" w:pos="347"/>
          <w:tab w:val="right" w:pos="8820"/>
        </w:tabs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AGM: Caucus Elections/Nominations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C70E25" w:rsidRPr="009342D1" w:rsidRDefault="00C70E25" w:rsidP="00C70E25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Motion</w:t>
      </w:r>
    </w:p>
    <w:p w:rsidR="00C70E25" w:rsidRPr="00290169" w:rsidRDefault="00C70E25" w:rsidP="00C70E25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That the FOPL Board of Directors hereby accept the </w:t>
      </w:r>
      <w:r w:rsidR="00AF40FF">
        <w:rPr>
          <w:rFonts w:asciiTheme="minorHAnsi" w:hAnsiTheme="minorHAnsi" w:cstheme="minorHAnsi"/>
          <w:i/>
          <w:iCs/>
          <w:sz w:val="20"/>
          <w:szCs w:val="20"/>
        </w:rPr>
        <w:t>Nominations Committee Report and move it forward to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the FOPL AGM for membership vote.</w:t>
      </w:r>
    </w:p>
    <w:p w:rsidR="00C70E25" w:rsidRDefault="004154F2" w:rsidP="004154F2">
      <w:pPr>
        <w:pStyle w:val="BodyText"/>
        <w:numPr>
          <w:ilvl w:val="0"/>
          <w:numId w:val="14"/>
        </w:numPr>
        <w:tabs>
          <w:tab w:val="left" w:pos="470"/>
          <w:tab w:val="left" w:pos="5861"/>
          <w:tab w:val="left" w:pos="8021"/>
        </w:tabs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The only opening is for a First Nation caucus director- Feather Maracle to report back</w:t>
      </w:r>
    </w:p>
    <w:p w:rsidR="004154F2" w:rsidRPr="00290169" w:rsidRDefault="004154F2" w:rsidP="004154F2">
      <w:pPr>
        <w:pStyle w:val="BodyText"/>
        <w:tabs>
          <w:tab w:val="left" w:pos="470"/>
          <w:tab w:val="left" w:pos="5861"/>
          <w:tab w:val="left" w:pos="8021"/>
        </w:tabs>
        <w:ind w:left="81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C70E25" w:rsidRPr="00290169" w:rsidRDefault="00C70E25" w:rsidP="00C70E25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i/>
          <w:iCs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F40FF">
        <w:rPr>
          <w:rFonts w:asciiTheme="minorHAnsi" w:hAnsiTheme="minorHAnsi" w:cstheme="minorHAnsi"/>
          <w:i/>
          <w:iCs/>
          <w:sz w:val="20"/>
          <w:szCs w:val="20"/>
        </w:rPr>
        <w:t>Paul Ainslie, Toronto Public Library</w:t>
      </w:r>
    </w:p>
    <w:p w:rsidR="00C70E25" w:rsidRDefault="00C70E25" w:rsidP="00C70E2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C70E25" w:rsidRPr="00290169" w:rsidRDefault="00C70E25" w:rsidP="00C70E2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90169">
        <w:rPr>
          <w:rFonts w:asciiTheme="minorHAnsi" w:hAnsiTheme="minorHAnsi" w:cstheme="minorHAnsi"/>
          <w:sz w:val="20"/>
          <w:szCs w:val="20"/>
        </w:rPr>
        <w:t xml:space="preserve">Seconded </w:t>
      </w:r>
      <w:proofErr w:type="gramStart"/>
      <w:r w:rsidRPr="00290169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25C98">
        <w:rPr>
          <w:rFonts w:asciiTheme="minorHAnsi" w:hAnsiTheme="minorHAnsi" w:cstheme="minorHAnsi"/>
          <w:sz w:val="20"/>
          <w:szCs w:val="20"/>
        </w:rPr>
        <w:t>Kathy Fisher, Ottawa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:rsidR="00C70E25" w:rsidRDefault="00C70E25" w:rsidP="00C70E2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C70E25" w:rsidRDefault="00C70E25" w:rsidP="00C70E2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Passed/</w:t>
      </w:r>
    </w:p>
    <w:p w:rsidR="00C70E25" w:rsidRPr="00290169" w:rsidRDefault="00C70E25" w:rsidP="006F14E0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0E4947" w:rsidRPr="00290169" w:rsidRDefault="000E4947" w:rsidP="00F12398">
      <w:pPr>
        <w:pStyle w:val="BodyText"/>
        <w:tabs>
          <w:tab w:val="left" w:pos="470"/>
          <w:tab w:val="left" w:pos="5861"/>
          <w:tab w:val="left" w:pos="8021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F12398" w:rsidRPr="00290169" w:rsidRDefault="00F12398" w:rsidP="006F14E0">
      <w:pPr>
        <w:pStyle w:val="BodyText"/>
        <w:numPr>
          <w:ilvl w:val="0"/>
          <w:numId w:val="10"/>
        </w:numPr>
        <w:tabs>
          <w:tab w:val="left" w:pos="470"/>
          <w:tab w:val="left" w:pos="5861"/>
          <w:tab w:val="left" w:pos="8021"/>
        </w:tabs>
        <w:contextualSpacing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0169">
        <w:rPr>
          <w:rFonts w:asciiTheme="minorHAnsi" w:hAnsiTheme="minorHAnsi" w:cstheme="minorHAnsi"/>
          <w:b/>
          <w:sz w:val="20"/>
          <w:szCs w:val="20"/>
          <w:u w:val="single"/>
        </w:rPr>
        <w:t>Other Business</w:t>
      </w:r>
      <w:r w:rsidR="006F14E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1D1007" w:rsidRDefault="001D1007" w:rsidP="007F4D18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0E4947" w:rsidRDefault="000E4947" w:rsidP="006F14E0">
      <w:pPr>
        <w:pStyle w:val="BodyText"/>
        <w:numPr>
          <w:ilvl w:val="0"/>
          <w:numId w:val="9"/>
        </w:numPr>
        <w:tabs>
          <w:tab w:val="left" w:pos="2662"/>
        </w:tabs>
        <w:ind w:left="1080"/>
        <w:contextualSpacing/>
        <w:rPr>
          <w:rFonts w:asciiTheme="minorHAnsi" w:hAnsiTheme="minorHAnsi" w:cstheme="minorHAnsi"/>
          <w:sz w:val="20"/>
          <w:szCs w:val="20"/>
        </w:rPr>
      </w:pPr>
      <w:r w:rsidRPr="000E4947">
        <w:rPr>
          <w:rFonts w:asciiTheme="minorHAnsi" w:hAnsiTheme="minorHAnsi" w:cstheme="minorHAnsi"/>
          <w:sz w:val="20"/>
          <w:szCs w:val="20"/>
        </w:rPr>
        <w:t>T</w:t>
      </w:r>
      <w:r w:rsidR="00D80F9C" w:rsidRPr="000E4947">
        <w:rPr>
          <w:rFonts w:asciiTheme="minorHAnsi" w:hAnsiTheme="minorHAnsi" w:cstheme="minorHAnsi"/>
          <w:sz w:val="20"/>
          <w:szCs w:val="20"/>
        </w:rPr>
        <w:t xml:space="preserve">he executive director performance review </w:t>
      </w:r>
    </w:p>
    <w:p w:rsidR="00D80F9C" w:rsidRDefault="00D80F9C" w:rsidP="006F14E0">
      <w:pPr>
        <w:pStyle w:val="BodyText"/>
        <w:numPr>
          <w:ilvl w:val="0"/>
          <w:numId w:val="9"/>
        </w:numPr>
        <w:tabs>
          <w:tab w:val="left" w:pos="2662"/>
        </w:tabs>
        <w:ind w:left="1080"/>
        <w:contextualSpacing/>
        <w:rPr>
          <w:rFonts w:asciiTheme="minorHAnsi" w:hAnsiTheme="minorHAnsi" w:cstheme="minorHAnsi"/>
          <w:sz w:val="20"/>
          <w:szCs w:val="20"/>
        </w:rPr>
      </w:pPr>
      <w:r w:rsidRPr="000E4947">
        <w:rPr>
          <w:rFonts w:asciiTheme="minorHAnsi" w:hAnsiTheme="minorHAnsi" w:cstheme="minorHAnsi"/>
          <w:sz w:val="20"/>
          <w:szCs w:val="20"/>
        </w:rPr>
        <w:t xml:space="preserve">Please </w:t>
      </w:r>
      <w:r w:rsidR="009475A0" w:rsidRPr="000E4947">
        <w:rPr>
          <w:rFonts w:asciiTheme="minorHAnsi" w:hAnsiTheme="minorHAnsi" w:cstheme="minorHAnsi"/>
          <w:sz w:val="20"/>
          <w:szCs w:val="20"/>
        </w:rPr>
        <w:t xml:space="preserve">try to attend the Super Conference Public Library Gala and Awards.  </w:t>
      </w:r>
      <w:r w:rsidR="00F32AD8" w:rsidRPr="000E4947">
        <w:rPr>
          <w:rFonts w:asciiTheme="minorHAnsi" w:hAnsiTheme="minorHAnsi" w:cstheme="minorHAnsi"/>
          <w:sz w:val="20"/>
          <w:szCs w:val="20"/>
        </w:rPr>
        <w:t>Our</w:t>
      </w:r>
      <w:r w:rsidR="009475A0" w:rsidRPr="000E4947">
        <w:rPr>
          <w:rFonts w:asciiTheme="minorHAnsi" w:hAnsiTheme="minorHAnsi" w:cstheme="minorHAnsi"/>
          <w:sz w:val="20"/>
          <w:szCs w:val="20"/>
        </w:rPr>
        <w:t xml:space="preserve"> new </w:t>
      </w:r>
      <w:r w:rsidR="00F32AD8" w:rsidRPr="000E4947">
        <w:rPr>
          <w:rFonts w:asciiTheme="minorHAnsi" w:hAnsiTheme="minorHAnsi" w:cstheme="minorHAnsi"/>
          <w:sz w:val="20"/>
          <w:szCs w:val="20"/>
        </w:rPr>
        <w:t>M</w:t>
      </w:r>
      <w:r w:rsidR="009475A0" w:rsidRPr="000E4947">
        <w:rPr>
          <w:rFonts w:asciiTheme="minorHAnsi" w:hAnsiTheme="minorHAnsi" w:cstheme="minorHAnsi"/>
          <w:sz w:val="20"/>
          <w:szCs w:val="20"/>
        </w:rPr>
        <w:t>inister will be there.</w:t>
      </w:r>
    </w:p>
    <w:p w:rsidR="000C10A0" w:rsidRPr="000C10A0" w:rsidRDefault="000C10A0" w:rsidP="006F14E0">
      <w:pPr>
        <w:pStyle w:val="BodyText"/>
        <w:numPr>
          <w:ilvl w:val="0"/>
          <w:numId w:val="9"/>
        </w:numPr>
        <w:tabs>
          <w:tab w:val="left" w:pos="2662"/>
        </w:tabs>
        <w:ind w:left="1080"/>
        <w:contextualSpacing/>
        <w:rPr>
          <w:rFonts w:asciiTheme="minorHAnsi" w:hAnsiTheme="minorHAnsi" w:cstheme="minorHAnsi"/>
          <w:sz w:val="18"/>
          <w:szCs w:val="20"/>
        </w:rPr>
      </w:pPr>
      <w:r w:rsidRPr="000C10A0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Ainslie </w:t>
      </w:r>
      <w:r w:rsidRPr="000C10A0">
        <w:rPr>
          <w:rFonts w:asciiTheme="minorHAnsi" w:hAnsiTheme="minorHAnsi" w:cstheme="minorHAnsi"/>
          <w:color w:val="222222"/>
          <w:sz w:val="20"/>
          <w:shd w:val="clear" w:color="auto" w:fill="FFFFFF"/>
        </w:rPr>
        <w:t>request</w:t>
      </w:r>
      <w:r w:rsidRPr="000C10A0">
        <w:rPr>
          <w:rFonts w:asciiTheme="minorHAnsi" w:hAnsiTheme="minorHAnsi" w:cstheme="minorHAnsi"/>
          <w:color w:val="222222"/>
          <w:sz w:val="20"/>
          <w:shd w:val="clear" w:color="auto" w:fill="FFFFFF"/>
        </w:rPr>
        <w:t>ed the</w:t>
      </w:r>
      <w:r w:rsidRPr="000C10A0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Government Relations Report/Update be given to </w:t>
      </w:r>
      <w:r w:rsidRPr="000C10A0">
        <w:rPr>
          <w:rFonts w:asciiTheme="minorHAnsi" w:hAnsiTheme="minorHAnsi" w:cstheme="minorHAnsi"/>
          <w:color w:val="222222"/>
          <w:sz w:val="20"/>
          <w:shd w:val="clear" w:color="auto" w:fill="FFFFFF"/>
        </w:rPr>
        <w:t>the Board</w:t>
      </w:r>
      <w:r w:rsidRPr="000C10A0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in a written format</w:t>
      </w:r>
      <w:r w:rsidRPr="000C10A0">
        <w:rPr>
          <w:rFonts w:asciiTheme="minorHAnsi" w:hAnsiTheme="minorHAnsi" w:cstheme="minorHAnsi"/>
          <w:color w:val="222222"/>
          <w:sz w:val="20"/>
          <w:shd w:val="clear" w:color="auto" w:fill="FFFFFF"/>
        </w:rPr>
        <w:t>.  Abram noted that this could only include public items but would do this.</w:t>
      </w:r>
    </w:p>
    <w:p w:rsidR="00D80F9C" w:rsidRDefault="00D80F9C" w:rsidP="006F14E0">
      <w:pPr>
        <w:pStyle w:val="BodyText"/>
        <w:tabs>
          <w:tab w:val="left" w:pos="2662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</w:p>
    <w:p w:rsidR="00305BF9" w:rsidRPr="00290169" w:rsidRDefault="00305BF9" w:rsidP="00305BF9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D1215F" w:rsidRDefault="00E7634B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b/>
          <w:sz w:val="20"/>
          <w:szCs w:val="20"/>
        </w:rPr>
      </w:pPr>
      <w:r w:rsidRPr="006F14E0">
        <w:rPr>
          <w:rFonts w:asciiTheme="minorHAnsi" w:hAnsiTheme="minorHAnsi" w:cstheme="minorHAnsi"/>
          <w:b/>
          <w:sz w:val="20"/>
          <w:szCs w:val="20"/>
        </w:rPr>
        <w:t>Adjournment</w:t>
      </w:r>
      <w:r w:rsidR="00E831E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5B128A">
        <w:rPr>
          <w:rFonts w:asciiTheme="minorHAnsi" w:hAnsiTheme="minorHAnsi" w:cstheme="minorHAnsi"/>
          <w:b/>
          <w:sz w:val="20"/>
          <w:szCs w:val="20"/>
        </w:rPr>
        <w:t>1:34</w:t>
      </w:r>
      <w:bookmarkStart w:id="0" w:name="_GoBack"/>
      <w:bookmarkEnd w:id="0"/>
    </w:p>
    <w:p w:rsidR="00E831E8" w:rsidRDefault="00E831E8" w:rsidP="00E831E8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Moved </w:t>
      </w:r>
      <w:proofErr w:type="gramStart"/>
      <w:r w:rsidRPr="00290169">
        <w:rPr>
          <w:rFonts w:asciiTheme="minorHAnsi" w:hAnsiTheme="minorHAnsi" w:cstheme="minorHAnsi"/>
          <w:i/>
          <w:iCs/>
          <w:sz w:val="20"/>
          <w:szCs w:val="20"/>
        </w:rPr>
        <w:t>By</w:t>
      </w:r>
      <w:proofErr w:type="gramEnd"/>
      <w:r w:rsidRPr="00290169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B128A">
        <w:rPr>
          <w:rFonts w:asciiTheme="minorHAnsi" w:hAnsiTheme="minorHAnsi" w:cstheme="minorHAnsi"/>
          <w:i/>
          <w:iCs/>
          <w:sz w:val="20"/>
          <w:szCs w:val="20"/>
        </w:rPr>
        <w:t>Kathy Fisher, Ottawa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Public Library</w:t>
      </w:r>
    </w:p>
    <w:p w:rsidR="005B128A" w:rsidRPr="00290169" w:rsidRDefault="005B128A" w:rsidP="005B128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5B128A">
        <w:rPr>
          <w:rFonts w:asciiTheme="minorHAnsi" w:hAnsiTheme="minorHAnsi" w:cstheme="minorHAnsi"/>
          <w:i/>
          <w:iCs/>
          <w:sz w:val="20"/>
          <w:szCs w:val="20"/>
        </w:rPr>
        <w:t xml:space="preserve">Seconded </w:t>
      </w:r>
      <w:proofErr w:type="gramStart"/>
      <w:r w:rsidRPr="005B128A">
        <w:rPr>
          <w:rFonts w:asciiTheme="minorHAnsi" w:hAnsiTheme="minorHAnsi" w:cstheme="minorHAnsi"/>
          <w:i/>
          <w:iCs/>
          <w:sz w:val="20"/>
          <w:szCs w:val="20"/>
        </w:rPr>
        <w:t>By</w:t>
      </w:r>
      <w:proofErr w:type="gramEnd"/>
      <w:r w:rsidRPr="005B128A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  <w:r w:rsidR="00593D60">
        <w:rPr>
          <w:rFonts w:asciiTheme="minorHAnsi" w:hAnsiTheme="minorHAnsi" w:cstheme="minorHAnsi"/>
          <w:i/>
          <w:iCs/>
          <w:sz w:val="20"/>
          <w:szCs w:val="20"/>
        </w:rPr>
        <w:t>Wayne Greco, Sault Ste. Marie</w:t>
      </w:r>
      <w:r>
        <w:rPr>
          <w:rFonts w:asciiTheme="minorHAnsi" w:hAnsiTheme="minorHAnsi" w:cstheme="minorHAnsi"/>
          <w:sz w:val="20"/>
          <w:szCs w:val="20"/>
        </w:rPr>
        <w:t xml:space="preserve"> Public Library</w:t>
      </w:r>
    </w:p>
    <w:p w:rsidR="005B128A" w:rsidRPr="00290169" w:rsidRDefault="005B128A" w:rsidP="00E831E8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</w:p>
    <w:p w:rsidR="000E4947" w:rsidRDefault="000E4947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p w:rsidR="000E4947" w:rsidRPr="00290169" w:rsidRDefault="000E4947" w:rsidP="00717B3D">
      <w:pPr>
        <w:pStyle w:val="BodyText"/>
        <w:tabs>
          <w:tab w:val="left" w:pos="2662"/>
        </w:tabs>
        <w:contextualSpacing/>
        <w:rPr>
          <w:rFonts w:asciiTheme="minorHAnsi" w:hAnsiTheme="minorHAnsi" w:cstheme="minorHAnsi"/>
          <w:sz w:val="20"/>
          <w:szCs w:val="20"/>
        </w:rPr>
      </w:pPr>
    </w:p>
    <w:sectPr w:rsidR="000E4947" w:rsidRPr="00290169" w:rsidSect="00170C8D">
      <w:footerReference w:type="default" r:id="rId8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41" w:rsidRDefault="002B2641">
      <w:r>
        <w:separator/>
      </w:r>
    </w:p>
  </w:endnote>
  <w:endnote w:type="continuationSeparator" w:id="0">
    <w:p w:rsidR="002B2641" w:rsidRDefault="002B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2B264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41" w:rsidRDefault="002B2641">
      <w:r>
        <w:separator/>
      </w:r>
    </w:p>
  </w:footnote>
  <w:footnote w:type="continuationSeparator" w:id="0">
    <w:p w:rsidR="002B2641" w:rsidRDefault="002B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10102"/>
    <w:multiLevelType w:val="hybridMultilevel"/>
    <w:tmpl w:val="CAD6039A"/>
    <w:lvl w:ilvl="0" w:tplc="50DA2FD4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D91ACD"/>
    <w:multiLevelType w:val="hybridMultilevel"/>
    <w:tmpl w:val="5030C184"/>
    <w:lvl w:ilvl="0" w:tplc="CEA8C0C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278972EE"/>
    <w:multiLevelType w:val="hybridMultilevel"/>
    <w:tmpl w:val="00A87984"/>
    <w:lvl w:ilvl="0" w:tplc="DBE223E2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45D5C"/>
    <w:multiLevelType w:val="hybridMultilevel"/>
    <w:tmpl w:val="FFE6DDE0"/>
    <w:lvl w:ilvl="0" w:tplc="19F07B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324F"/>
    <w:multiLevelType w:val="hybridMultilevel"/>
    <w:tmpl w:val="B352D1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857F7"/>
    <w:multiLevelType w:val="hybridMultilevel"/>
    <w:tmpl w:val="F23C88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78753A"/>
    <w:multiLevelType w:val="hybridMultilevel"/>
    <w:tmpl w:val="E6666126"/>
    <w:lvl w:ilvl="0" w:tplc="10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5D833259"/>
    <w:multiLevelType w:val="hybridMultilevel"/>
    <w:tmpl w:val="5D0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F7BA0"/>
    <w:multiLevelType w:val="hybridMultilevel"/>
    <w:tmpl w:val="1A00D582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4B"/>
    <w:rsid w:val="0002381E"/>
    <w:rsid w:val="000A2269"/>
    <w:rsid w:val="000C10A0"/>
    <w:rsid w:val="000C4726"/>
    <w:rsid w:val="000E4947"/>
    <w:rsid w:val="00101BD7"/>
    <w:rsid w:val="001563C1"/>
    <w:rsid w:val="001D1007"/>
    <w:rsid w:val="001F7D5C"/>
    <w:rsid w:val="00204550"/>
    <w:rsid w:val="00225C98"/>
    <w:rsid w:val="00243726"/>
    <w:rsid w:val="002570A2"/>
    <w:rsid w:val="00262FD0"/>
    <w:rsid w:val="0027054F"/>
    <w:rsid w:val="002735AF"/>
    <w:rsid w:val="00290169"/>
    <w:rsid w:val="00290721"/>
    <w:rsid w:val="002B2641"/>
    <w:rsid w:val="002D3232"/>
    <w:rsid w:val="002E213F"/>
    <w:rsid w:val="002E4AFD"/>
    <w:rsid w:val="00305BF9"/>
    <w:rsid w:val="00312B92"/>
    <w:rsid w:val="003252F0"/>
    <w:rsid w:val="00325AA4"/>
    <w:rsid w:val="003432AE"/>
    <w:rsid w:val="003729EE"/>
    <w:rsid w:val="003C0F44"/>
    <w:rsid w:val="004154F2"/>
    <w:rsid w:val="00484D6B"/>
    <w:rsid w:val="004A6B2E"/>
    <w:rsid w:val="004F4769"/>
    <w:rsid w:val="00593D60"/>
    <w:rsid w:val="005B128A"/>
    <w:rsid w:val="005C7131"/>
    <w:rsid w:val="005C7361"/>
    <w:rsid w:val="00621220"/>
    <w:rsid w:val="0064630B"/>
    <w:rsid w:val="006E30A4"/>
    <w:rsid w:val="006F14E0"/>
    <w:rsid w:val="00716344"/>
    <w:rsid w:val="00717B3D"/>
    <w:rsid w:val="00747469"/>
    <w:rsid w:val="00756BE4"/>
    <w:rsid w:val="0075737F"/>
    <w:rsid w:val="00762675"/>
    <w:rsid w:val="007A35DF"/>
    <w:rsid w:val="007A6B28"/>
    <w:rsid w:val="007B2618"/>
    <w:rsid w:val="007B36A4"/>
    <w:rsid w:val="007D3734"/>
    <w:rsid w:val="007F4D18"/>
    <w:rsid w:val="00801D5D"/>
    <w:rsid w:val="00803C07"/>
    <w:rsid w:val="00826B92"/>
    <w:rsid w:val="00845E09"/>
    <w:rsid w:val="00874E72"/>
    <w:rsid w:val="008901FD"/>
    <w:rsid w:val="0089681D"/>
    <w:rsid w:val="00897F10"/>
    <w:rsid w:val="008E2FB7"/>
    <w:rsid w:val="008F21FB"/>
    <w:rsid w:val="009342D1"/>
    <w:rsid w:val="009475A0"/>
    <w:rsid w:val="009506F9"/>
    <w:rsid w:val="009A04AD"/>
    <w:rsid w:val="009D3365"/>
    <w:rsid w:val="009F15C5"/>
    <w:rsid w:val="009F4950"/>
    <w:rsid w:val="00A11573"/>
    <w:rsid w:val="00A15976"/>
    <w:rsid w:val="00A87455"/>
    <w:rsid w:val="00A964BF"/>
    <w:rsid w:val="00AA2F53"/>
    <w:rsid w:val="00AF40FF"/>
    <w:rsid w:val="00B55401"/>
    <w:rsid w:val="00B97D3D"/>
    <w:rsid w:val="00C07E7F"/>
    <w:rsid w:val="00C702DA"/>
    <w:rsid w:val="00C70E25"/>
    <w:rsid w:val="00CB1771"/>
    <w:rsid w:val="00D1215F"/>
    <w:rsid w:val="00D23C3E"/>
    <w:rsid w:val="00D457AF"/>
    <w:rsid w:val="00D80F9C"/>
    <w:rsid w:val="00D81059"/>
    <w:rsid w:val="00D9657C"/>
    <w:rsid w:val="00E7634B"/>
    <w:rsid w:val="00E831E8"/>
    <w:rsid w:val="00ED7196"/>
    <w:rsid w:val="00EE3C2D"/>
    <w:rsid w:val="00EE5212"/>
    <w:rsid w:val="00EF6C58"/>
    <w:rsid w:val="00F12398"/>
    <w:rsid w:val="00F32AD8"/>
    <w:rsid w:val="00F6171F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FE3E"/>
  <w15:chartTrackingRefBased/>
  <w15:docId w15:val="{CD260DC9-B2A5-4C89-A283-0A78D166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3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E7634B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634B"/>
    <w:rPr>
      <w:rFonts w:ascii="Arial" w:eastAsia="Arial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7634B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7634B"/>
    <w:rPr>
      <w:rFonts w:ascii="Arial" w:eastAsia="Arial" w:hAnsi="Arial"/>
      <w:lang w:val="en-US" w:eastAsia="en-US"/>
    </w:rPr>
  </w:style>
  <w:style w:type="table" w:styleId="TableGrid">
    <w:name w:val="Table Grid"/>
    <w:basedOn w:val="TableNormal"/>
    <w:uiPriority w:val="59"/>
    <w:rsid w:val="00E7634B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F7D5C"/>
    <w:pPr>
      <w:ind w:left="720"/>
      <w:contextualSpacing/>
    </w:pPr>
  </w:style>
  <w:style w:type="paragraph" w:customStyle="1" w:styleId="m516110351781654621msolistparagraph">
    <w:name w:val="m_516110351781654621msolistparagraph"/>
    <w:basedOn w:val="Normal"/>
    <w:rsid w:val="007F4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7F4D18"/>
  </w:style>
  <w:style w:type="paragraph" w:styleId="BalloonText">
    <w:name w:val="Balloon Text"/>
    <w:basedOn w:val="Normal"/>
    <w:link w:val="BalloonTextChar"/>
    <w:uiPriority w:val="99"/>
    <w:semiHidden/>
    <w:unhideWhenUsed/>
    <w:rsid w:val="00A15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6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3</cp:revision>
  <cp:lastPrinted>2018-01-22T19:11:00Z</cp:lastPrinted>
  <dcterms:created xsi:type="dcterms:W3CDTF">2020-01-17T16:59:00Z</dcterms:created>
  <dcterms:modified xsi:type="dcterms:W3CDTF">2020-01-17T17:51:00Z</dcterms:modified>
</cp:coreProperties>
</file>