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3510B" w14:textId="77777777" w:rsidR="00B60B0C" w:rsidRPr="00322745" w:rsidRDefault="00B60B0C" w:rsidP="00A479C2">
      <w:pPr>
        <w:spacing w:after="0" w:line="240" w:lineRule="auto"/>
        <w:rPr>
          <w:rFonts w:ascii="Calibri" w:eastAsia="Times New Roman" w:hAnsi="Calibri" w:cstheme="minorHAnsi"/>
          <w:b/>
          <w:bCs/>
          <w:color w:val="222222"/>
          <w:sz w:val="24"/>
          <w:szCs w:val="24"/>
        </w:rPr>
      </w:pPr>
      <w:r w:rsidRPr="00322745">
        <w:rPr>
          <w:rFonts w:ascii="Calibri" w:eastAsia="Times New Roman" w:hAnsi="Calibri" w:cstheme="minorHAnsi"/>
          <w:b/>
          <w:bCs/>
          <w:color w:val="222222"/>
          <w:sz w:val="24"/>
          <w:szCs w:val="24"/>
        </w:rPr>
        <w:t>Sample Draft</w:t>
      </w:r>
      <w:r w:rsidR="00B3759F" w:rsidRPr="00322745">
        <w:rPr>
          <w:rFonts w:ascii="Calibri" w:eastAsia="Times New Roman" w:hAnsi="Calibri" w:cstheme="minorHAnsi"/>
          <w:b/>
          <w:bCs/>
          <w:color w:val="222222"/>
          <w:sz w:val="24"/>
          <w:szCs w:val="24"/>
        </w:rPr>
        <w:t xml:space="preserve"> </w:t>
      </w:r>
      <w:r w:rsidRPr="00322745">
        <w:rPr>
          <w:rFonts w:ascii="Calibri" w:eastAsia="Times New Roman" w:hAnsi="Calibri" w:cstheme="minorHAnsi"/>
          <w:b/>
          <w:bCs/>
          <w:color w:val="222222"/>
          <w:sz w:val="24"/>
          <w:szCs w:val="24"/>
        </w:rPr>
        <w:t>Resolution Supporting Provincial Public Library Funding</w:t>
      </w:r>
    </w:p>
    <w:p w14:paraId="1DC8F96D" w14:textId="77777777" w:rsidR="00B3759F" w:rsidRPr="00322745" w:rsidRDefault="00B3759F" w:rsidP="00A479C2">
      <w:pPr>
        <w:spacing w:after="0" w:line="240" w:lineRule="auto"/>
        <w:rPr>
          <w:rFonts w:ascii="Calibri" w:eastAsia="Times New Roman" w:hAnsi="Calibri" w:cstheme="minorHAnsi"/>
          <w:color w:val="222222"/>
          <w:sz w:val="24"/>
          <w:szCs w:val="24"/>
        </w:rPr>
      </w:pPr>
      <w:bookmarkStart w:id="0" w:name="_GoBack"/>
    </w:p>
    <w:p w14:paraId="421589B0" w14:textId="77777777" w:rsidR="00B3759F" w:rsidRPr="00322745" w:rsidRDefault="00B3759F" w:rsidP="00A479C2">
      <w:pPr>
        <w:spacing w:after="0" w:line="240" w:lineRule="auto"/>
        <w:rPr>
          <w:rFonts w:ascii="Calibri" w:eastAsia="Times New Roman" w:hAnsi="Calibri" w:cstheme="minorHAnsi"/>
          <w:sz w:val="24"/>
          <w:szCs w:val="24"/>
        </w:rPr>
      </w:pPr>
      <w:r w:rsidRPr="00322745">
        <w:rPr>
          <w:rFonts w:ascii="Calibri" w:eastAsia="Times New Roman" w:hAnsi="Calibri" w:cstheme="minorHAnsi"/>
          <w:sz w:val="24"/>
          <w:szCs w:val="24"/>
        </w:rPr>
        <w:t xml:space="preserve">WHEREAS public libraries provide vibrant community hubs where residents of all </w:t>
      </w:r>
      <w:r w:rsidR="00E87E76" w:rsidRPr="00322745">
        <w:rPr>
          <w:rFonts w:ascii="Calibri" w:eastAsia="Times New Roman" w:hAnsi="Calibri" w:cstheme="minorHAnsi"/>
          <w:sz w:val="24"/>
          <w:szCs w:val="24"/>
        </w:rPr>
        <w:t xml:space="preserve">ages and </w:t>
      </w:r>
      <w:r w:rsidRPr="00322745">
        <w:rPr>
          <w:rFonts w:ascii="Calibri" w:eastAsia="Times New Roman" w:hAnsi="Calibri" w:cstheme="minorHAnsi"/>
          <w:sz w:val="24"/>
          <w:szCs w:val="24"/>
        </w:rPr>
        <w:t xml:space="preserve">backgrounds are welcome to learn, work, </w:t>
      </w:r>
      <w:r w:rsidR="00E87E76" w:rsidRPr="00322745">
        <w:rPr>
          <w:rFonts w:ascii="Calibri" w:eastAsia="Times New Roman" w:hAnsi="Calibri" w:cstheme="minorHAnsi"/>
          <w:sz w:val="24"/>
          <w:szCs w:val="24"/>
        </w:rPr>
        <w:t xml:space="preserve">train, </w:t>
      </w:r>
      <w:r w:rsidRPr="00322745">
        <w:rPr>
          <w:rFonts w:ascii="Calibri" w:eastAsia="Times New Roman" w:hAnsi="Calibri" w:cstheme="minorHAnsi"/>
          <w:sz w:val="24"/>
          <w:szCs w:val="24"/>
        </w:rPr>
        <w:t>innovate, explore, connect, and collaborate;</w:t>
      </w:r>
    </w:p>
    <w:p w14:paraId="4F4FFC87" w14:textId="77777777" w:rsidR="00B3759F" w:rsidRPr="00322745" w:rsidRDefault="00B3759F" w:rsidP="00A479C2">
      <w:pPr>
        <w:spacing w:after="0" w:line="240" w:lineRule="auto"/>
        <w:rPr>
          <w:rFonts w:ascii="Calibri" w:eastAsia="Times New Roman" w:hAnsi="Calibri" w:cstheme="minorHAnsi"/>
          <w:sz w:val="24"/>
          <w:szCs w:val="24"/>
        </w:rPr>
      </w:pPr>
    </w:p>
    <w:p w14:paraId="663C9382" w14:textId="77777777" w:rsidR="002C35CE" w:rsidRPr="00322745" w:rsidRDefault="002C35CE" w:rsidP="00A479C2">
      <w:pPr>
        <w:spacing w:after="0" w:line="240" w:lineRule="auto"/>
        <w:rPr>
          <w:rFonts w:ascii="Calibri" w:eastAsia="Times New Roman" w:hAnsi="Calibri" w:cstheme="minorHAnsi"/>
          <w:sz w:val="24"/>
          <w:szCs w:val="24"/>
        </w:rPr>
      </w:pPr>
      <w:r w:rsidRPr="00322745">
        <w:rPr>
          <w:rFonts w:ascii="Calibri" w:eastAsia="Times New Roman" w:hAnsi="Calibri" w:cstheme="minorHAnsi"/>
          <w:sz w:val="24"/>
          <w:szCs w:val="24"/>
        </w:rPr>
        <w:t>and, WHEREAS</w:t>
      </w:r>
    </w:p>
    <w:p w14:paraId="60430FF7" w14:textId="1F0922A2" w:rsidR="008D1B02" w:rsidRPr="00322745" w:rsidRDefault="002C35CE" w:rsidP="00A479C2">
      <w:pPr>
        <w:spacing w:after="0" w:line="240" w:lineRule="auto"/>
        <w:rPr>
          <w:rFonts w:ascii="Calibri" w:eastAsia="Times New Roman" w:hAnsi="Calibri" w:cstheme="minorHAnsi"/>
          <w:sz w:val="24"/>
          <w:szCs w:val="24"/>
        </w:rPr>
      </w:pPr>
      <w:r w:rsidRPr="00322745">
        <w:rPr>
          <w:rFonts w:ascii="Calibri" w:eastAsia="Times New Roman" w:hAnsi="Calibri" w:cstheme="minorHAnsi"/>
          <w:sz w:val="24"/>
          <w:szCs w:val="24"/>
        </w:rPr>
        <w:t xml:space="preserve">the </w:t>
      </w:r>
      <w:r w:rsidRPr="00322745">
        <w:rPr>
          <w:rFonts w:ascii="Calibri" w:eastAsia="Times New Roman" w:hAnsi="Calibri" w:cstheme="minorHAnsi"/>
          <w:sz w:val="24"/>
          <w:szCs w:val="24"/>
          <w:highlight w:val="yellow"/>
        </w:rPr>
        <w:t xml:space="preserve">[Community] </w:t>
      </w:r>
      <w:r w:rsidRPr="00322745">
        <w:rPr>
          <w:rFonts w:ascii="Calibri" w:eastAsia="Times New Roman" w:hAnsi="Calibri" w:cstheme="minorHAnsi"/>
          <w:sz w:val="24"/>
          <w:szCs w:val="24"/>
        </w:rPr>
        <w:t xml:space="preserve">Public Library </w:t>
      </w:r>
      <w:r w:rsidR="008D1B02" w:rsidRPr="00322745">
        <w:rPr>
          <w:rFonts w:ascii="Calibri" w:eastAsia="Times New Roman" w:hAnsi="Calibri" w:cstheme="minorHAnsi"/>
          <w:sz w:val="24"/>
          <w:szCs w:val="24"/>
        </w:rPr>
        <w:t>provides community members with equitable, reliable access to broadband internet;</w:t>
      </w:r>
    </w:p>
    <w:p w14:paraId="2FEF32D1" w14:textId="77777777" w:rsidR="008D1B02" w:rsidRPr="00322745" w:rsidRDefault="008D1B02" w:rsidP="00A479C2">
      <w:pPr>
        <w:spacing w:after="0" w:line="240" w:lineRule="auto"/>
        <w:rPr>
          <w:rFonts w:ascii="Calibri" w:eastAsia="Times New Roman" w:hAnsi="Calibri" w:cstheme="minorHAnsi"/>
          <w:sz w:val="24"/>
          <w:szCs w:val="24"/>
        </w:rPr>
      </w:pPr>
    </w:p>
    <w:p w14:paraId="6D799269" w14:textId="77777777" w:rsidR="008D1B02" w:rsidRPr="00322745" w:rsidRDefault="008D1B02" w:rsidP="00A479C2">
      <w:pPr>
        <w:spacing w:after="0" w:line="240" w:lineRule="auto"/>
        <w:rPr>
          <w:rFonts w:ascii="Calibri" w:eastAsia="Times New Roman" w:hAnsi="Calibri" w:cstheme="minorHAnsi"/>
          <w:sz w:val="24"/>
          <w:szCs w:val="24"/>
        </w:rPr>
      </w:pPr>
      <w:r w:rsidRPr="00322745">
        <w:rPr>
          <w:rFonts w:ascii="Calibri" w:eastAsia="Times New Roman" w:hAnsi="Calibri" w:cstheme="minorHAnsi"/>
          <w:sz w:val="24"/>
          <w:szCs w:val="24"/>
        </w:rPr>
        <w:t>and, WHEREAS</w:t>
      </w:r>
    </w:p>
    <w:p w14:paraId="3CF3D3F8" w14:textId="6BF2BAF5" w:rsidR="002C35CE" w:rsidRPr="00322745" w:rsidRDefault="008D1B02" w:rsidP="00A479C2">
      <w:pPr>
        <w:spacing w:after="0" w:line="240" w:lineRule="auto"/>
        <w:rPr>
          <w:rFonts w:ascii="Calibri" w:eastAsia="Times New Roman" w:hAnsi="Calibri" w:cstheme="minorHAnsi"/>
          <w:sz w:val="24"/>
          <w:szCs w:val="24"/>
        </w:rPr>
      </w:pPr>
      <w:r w:rsidRPr="00322745">
        <w:rPr>
          <w:rFonts w:ascii="Calibri" w:eastAsia="Times New Roman" w:hAnsi="Calibri" w:cstheme="minorHAnsi"/>
          <w:sz w:val="24"/>
          <w:szCs w:val="24"/>
        </w:rPr>
        <w:t xml:space="preserve">the </w:t>
      </w:r>
      <w:r w:rsidRPr="00322745">
        <w:rPr>
          <w:rFonts w:ascii="Calibri" w:eastAsia="Times New Roman" w:hAnsi="Calibri" w:cstheme="minorHAnsi"/>
          <w:sz w:val="24"/>
          <w:szCs w:val="24"/>
          <w:highlight w:val="yellow"/>
        </w:rPr>
        <w:t xml:space="preserve">[Community] </w:t>
      </w:r>
      <w:r w:rsidRPr="00322745">
        <w:rPr>
          <w:rFonts w:ascii="Calibri" w:eastAsia="Times New Roman" w:hAnsi="Calibri" w:cstheme="minorHAnsi"/>
          <w:sz w:val="24"/>
          <w:szCs w:val="24"/>
        </w:rPr>
        <w:t xml:space="preserve">Public Library </w:t>
      </w:r>
      <w:r w:rsidR="002C35CE" w:rsidRPr="00322745">
        <w:rPr>
          <w:rFonts w:ascii="Calibri" w:eastAsia="Times New Roman" w:hAnsi="Calibri" w:cstheme="minorHAnsi"/>
          <w:sz w:val="24"/>
          <w:szCs w:val="24"/>
        </w:rPr>
        <w:t>uses technology to make resources more accessible and responsive to people’s changing needs;</w:t>
      </w:r>
    </w:p>
    <w:p w14:paraId="50DC4767" w14:textId="77777777" w:rsidR="00B3759F" w:rsidRPr="00322745" w:rsidRDefault="00B3759F" w:rsidP="00A479C2">
      <w:pPr>
        <w:spacing w:after="0" w:line="240" w:lineRule="auto"/>
        <w:rPr>
          <w:rFonts w:ascii="Calibri" w:eastAsia="Times New Roman" w:hAnsi="Calibri" w:cstheme="minorHAnsi"/>
          <w:sz w:val="24"/>
          <w:szCs w:val="24"/>
        </w:rPr>
      </w:pPr>
    </w:p>
    <w:p w14:paraId="0D2D9CD1" w14:textId="77777777" w:rsidR="00C8399E" w:rsidRPr="00322745" w:rsidRDefault="00C8399E" w:rsidP="00A479C2">
      <w:pPr>
        <w:spacing w:after="0" w:line="240" w:lineRule="auto"/>
        <w:rPr>
          <w:rFonts w:ascii="Calibri" w:eastAsia="Times New Roman" w:hAnsi="Calibri" w:cstheme="minorHAnsi"/>
          <w:sz w:val="24"/>
          <w:szCs w:val="24"/>
        </w:rPr>
      </w:pPr>
      <w:r w:rsidRPr="00322745">
        <w:rPr>
          <w:rFonts w:ascii="Calibri" w:eastAsia="Times New Roman" w:hAnsi="Calibri" w:cstheme="minorHAnsi"/>
          <w:sz w:val="24"/>
          <w:szCs w:val="24"/>
        </w:rPr>
        <w:t>and, WHEREAS</w:t>
      </w:r>
    </w:p>
    <w:p w14:paraId="29E5C0C3" w14:textId="219C6346" w:rsidR="00C8399E" w:rsidRPr="00322745" w:rsidRDefault="00C8399E" w:rsidP="00A479C2">
      <w:pPr>
        <w:spacing w:after="0" w:line="240" w:lineRule="auto"/>
        <w:rPr>
          <w:rFonts w:ascii="Calibri" w:eastAsia="Times New Roman" w:hAnsi="Calibri" w:cstheme="minorHAnsi"/>
          <w:sz w:val="24"/>
          <w:szCs w:val="24"/>
        </w:rPr>
      </w:pPr>
      <w:r w:rsidRPr="00322745">
        <w:rPr>
          <w:rFonts w:ascii="Calibri" w:eastAsia="Times New Roman" w:hAnsi="Calibri" w:cstheme="minorHAnsi"/>
          <w:sz w:val="24"/>
          <w:szCs w:val="24"/>
        </w:rPr>
        <w:t xml:space="preserve">the </w:t>
      </w:r>
      <w:r w:rsidRPr="00322745">
        <w:rPr>
          <w:rFonts w:ascii="Calibri" w:eastAsia="Times New Roman" w:hAnsi="Calibri" w:cstheme="minorHAnsi"/>
          <w:sz w:val="24"/>
          <w:szCs w:val="24"/>
          <w:highlight w:val="yellow"/>
        </w:rPr>
        <w:t>[Community]</w:t>
      </w:r>
      <w:r w:rsidRPr="00322745">
        <w:rPr>
          <w:rFonts w:ascii="Calibri" w:eastAsia="Times New Roman" w:hAnsi="Calibri" w:cstheme="minorHAnsi"/>
          <w:sz w:val="24"/>
          <w:szCs w:val="24"/>
        </w:rPr>
        <w:t xml:space="preserve"> Public Library </w:t>
      </w:r>
      <w:r w:rsidR="004B711F" w:rsidRPr="00322745">
        <w:rPr>
          <w:rFonts w:ascii="Calibri" w:eastAsia="Times New Roman" w:hAnsi="Calibri" w:cstheme="minorHAnsi"/>
          <w:sz w:val="24"/>
          <w:szCs w:val="24"/>
        </w:rPr>
        <w:t xml:space="preserve">support local economic development through the </w:t>
      </w:r>
      <w:r w:rsidRPr="00322745">
        <w:rPr>
          <w:rFonts w:ascii="Calibri" w:eastAsia="Times New Roman" w:hAnsi="Calibri" w:cstheme="minorHAnsi"/>
          <w:sz w:val="24"/>
          <w:szCs w:val="24"/>
        </w:rPr>
        <w:t>provis</w:t>
      </w:r>
      <w:r w:rsidR="004B711F" w:rsidRPr="00322745">
        <w:rPr>
          <w:rFonts w:ascii="Calibri" w:eastAsia="Times New Roman" w:hAnsi="Calibri" w:cstheme="minorHAnsi"/>
          <w:sz w:val="24"/>
          <w:szCs w:val="24"/>
        </w:rPr>
        <w:t>ion of</w:t>
      </w:r>
      <w:r w:rsidRPr="00322745">
        <w:rPr>
          <w:rFonts w:ascii="Calibri" w:eastAsia="Times New Roman" w:hAnsi="Calibri" w:cstheme="minorHAnsi"/>
          <w:sz w:val="24"/>
          <w:szCs w:val="24"/>
        </w:rPr>
        <w:t xml:space="preserve"> important business development and job skills programming for adults and youth;</w:t>
      </w:r>
    </w:p>
    <w:p w14:paraId="7C61AD54" w14:textId="77777777" w:rsidR="00C8399E" w:rsidRPr="00322745" w:rsidRDefault="00C8399E" w:rsidP="00A479C2">
      <w:pPr>
        <w:spacing w:after="0" w:line="240" w:lineRule="auto"/>
        <w:rPr>
          <w:rFonts w:ascii="Calibri" w:eastAsia="Times New Roman" w:hAnsi="Calibri" w:cstheme="minorHAnsi"/>
          <w:sz w:val="24"/>
          <w:szCs w:val="24"/>
        </w:rPr>
      </w:pPr>
    </w:p>
    <w:p w14:paraId="34019635" w14:textId="77777777" w:rsidR="008D1B02" w:rsidRPr="00322745" w:rsidRDefault="008D1B02" w:rsidP="00A479C2">
      <w:pPr>
        <w:spacing w:after="0" w:line="240" w:lineRule="auto"/>
        <w:rPr>
          <w:rFonts w:ascii="Calibri" w:eastAsia="Times New Roman" w:hAnsi="Calibri" w:cstheme="minorHAnsi"/>
          <w:sz w:val="24"/>
          <w:szCs w:val="24"/>
        </w:rPr>
      </w:pPr>
      <w:r w:rsidRPr="00322745">
        <w:rPr>
          <w:rFonts w:ascii="Calibri" w:eastAsia="Times New Roman" w:hAnsi="Calibri" w:cstheme="minorHAnsi"/>
          <w:sz w:val="24"/>
          <w:szCs w:val="24"/>
        </w:rPr>
        <w:t>and, WHEREAS</w:t>
      </w:r>
    </w:p>
    <w:p w14:paraId="3BEC3098" w14:textId="77777777" w:rsidR="008D1B02" w:rsidRPr="00322745" w:rsidRDefault="008D1B02" w:rsidP="00A479C2">
      <w:pPr>
        <w:spacing w:after="0" w:line="240" w:lineRule="auto"/>
        <w:rPr>
          <w:rFonts w:ascii="Calibri" w:eastAsia="Times New Roman" w:hAnsi="Calibri" w:cstheme="minorHAnsi"/>
          <w:sz w:val="24"/>
          <w:szCs w:val="24"/>
        </w:rPr>
      </w:pPr>
      <w:r w:rsidRPr="00322745">
        <w:rPr>
          <w:rFonts w:ascii="Calibri" w:eastAsia="Times New Roman" w:hAnsi="Calibri" w:cstheme="minorHAnsi"/>
          <w:sz w:val="24"/>
          <w:szCs w:val="24"/>
        </w:rPr>
        <w:t xml:space="preserve">the </w:t>
      </w:r>
      <w:r w:rsidRPr="00322745">
        <w:rPr>
          <w:rFonts w:ascii="Calibri" w:eastAsia="Times New Roman" w:hAnsi="Calibri" w:cstheme="minorHAnsi"/>
          <w:sz w:val="24"/>
          <w:szCs w:val="24"/>
          <w:highlight w:val="yellow"/>
        </w:rPr>
        <w:t>[Community]</w:t>
      </w:r>
      <w:r w:rsidRPr="00322745">
        <w:rPr>
          <w:rFonts w:ascii="Calibri" w:eastAsia="Times New Roman" w:hAnsi="Calibri" w:cstheme="minorHAnsi"/>
          <w:sz w:val="24"/>
          <w:szCs w:val="24"/>
        </w:rPr>
        <w:t xml:space="preserve"> Public Library works closely with local residents to deliver valued programs and services and shares knowledge and resources;</w:t>
      </w:r>
    </w:p>
    <w:p w14:paraId="79476678" w14:textId="77777777" w:rsidR="008D1B02" w:rsidRPr="00322745" w:rsidRDefault="008D1B02" w:rsidP="00A479C2">
      <w:pPr>
        <w:spacing w:after="0" w:line="240" w:lineRule="auto"/>
        <w:rPr>
          <w:rFonts w:ascii="Calibri" w:eastAsia="Times New Roman" w:hAnsi="Calibri" w:cstheme="minorHAnsi"/>
          <w:sz w:val="24"/>
          <w:szCs w:val="24"/>
        </w:rPr>
      </w:pPr>
    </w:p>
    <w:p w14:paraId="2DAC2318" w14:textId="6F10F9AD" w:rsidR="00B3759F" w:rsidRPr="00322745" w:rsidRDefault="00B3759F" w:rsidP="00A479C2">
      <w:pPr>
        <w:spacing w:after="0" w:line="240" w:lineRule="auto"/>
        <w:rPr>
          <w:rFonts w:ascii="Calibri" w:eastAsia="Times New Roman" w:hAnsi="Calibri" w:cstheme="minorHAnsi"/>
          <w:sz w:val="24"/>
          <w:szCs w:val="24"/>
        </w:rPr>
      </w:pPr>
      <w:r w:rsidRPr="00322745">
        <w:rPr>
          <w:rFonts w:ascii="Calibri" w:eastAsia="Times New Roman" w:hAnsi="Calibri" w:cstheme="minorHAnsi"/>
          <w:sz w:val="24"/>
          <w:szCs w:val="24"/>
        </w:rPr>
        <w:t>and, WHEREAS</w:t>
      </w:r>
    </w:p>
    <w:p w14:paraId="3FCB200B" w14:textId="77777777" w:rsidR="00B3759F" w:rsidRPr="00322745" w:rsidRDefault="00B3759F" w:rsidP="00A479C2">
      <w:pPr>
        <w:spacing w:after="0" w:line="240" w:lineRule="auto"/>
        <w:rPr>
          <w:rFonts w:ascii="Calibri" w:eastAsia="Times New Roman" w:hAnsi="Calibri" w:cstheme="minorHAnsi"/>
          <w:sz w:val="24"/>
          <w:szCs w:val="24"/>
        </w:rPr>
      </w:pPr>
      <w:r w:rsidRPr="00322745">
        <w:rPr>
          <w:rFonts w:ascii="Calibri" w:eastAsia="Times New Roman" w:hAnsi="Calibri" w:cstheme="minorHAnsi"/>
          <w:sz w:val="24"/>
          <w:szCs w:val="24"/>
        </w:rPr>
        <w:t xml:space="preserve">the </w:t>
      </w:r>
      <w:r w:rsidR="00E87E76" w:rsidRPr="00322745">
        <w:rPr>
          <w:rFonts w:ascii="Calibri" w:eastAsia="Times New Roman" w:hAnsi="Calibri" w:cstheme="minorHAnsi"/>
          <w:sz w:val="24"/>
          <w:szCs w:val="24"/>
          <w:highlight w:val="yellow"/>
        </w:rPr>
        <w:t>[Community]</w:t>
      </w:r>
      <w:r w:rsidR="00E87E76" w:rsidRPr="00322745">
        <w:rPr>
          <w:rFonts w:ascii="Calibri" w:eastAsia="Times New Roman" w:hAnsi="Calibri" w:cstheme="minorHAnsi"/>
          <w:sz w:val="24"/>
          <w:szCs w:val="24"/>
        </w:rPr>
        <w:t xml:space="preserve"> </w:t>
      </w:r>
      <w:r w:rsidRPr="00322745">
        <w:rPr>
          <w:rFonts w:ascii="Calibri" w:eastAsia="Times New Roman" w:hAnsi="Calibri" w:cstheme="minorHAnsi"/>
          <w:sz w:val="24"/>
          <w:szCs w:val="24"/>
        </w:rPr>
        <w:t>Public Library continues to be a catalyst for residents and organizations to reach their potential by connecting them with the expertise and resources they need, and transforms information into knowledge that positively impacts their lives</w:t>
      </w:r>
      <w:r w:rsidR="00E87E76" w:rsidRPr="00322745">
        <w:rPr>
          <w:rFonts w:ascii="Calibri" w:eastAsia="Times New Roman" w:hAnsi="Calibri" w:cstheme="minorHAnsi"/>
          <w:sz w:val="24"/>
          <w:szCs w:val="24"/>
        </w:rPr>
        <w:t xml:space="preserve"> and their families</w:t>
      </w:r>
      <w:r w:rsidRPr="00322745">
        <w:rPr>
          <w:rFonts w:ascii="Calibri" w:eastAsia="Times New Roman" w:hAnsi="Calibri" w:cstheme="minorHAnsi"/>
          <w:sz w:val="24"/>
          <w:szCs w:val="24"/>
        </w:rPr>
        <w:t>;</w:t>
      </w:r>
    </w:p>
    <w:p w14:paraId="0A84AD54" w14:textId="77777777" w:rsidR="00B3759F" w:rsidRPr="00322745" w:rsidRDefault="00B3759F" w:rsidP="00A479C2">
      <w:pPr>
        <w:spacing w:after="0" w:line="240" w:lineRule="auto"/>
        <w:rPr>
          <w:rFonts w:ascii="Calibri" w:eastAsia="Times New Roman" w:hAnsi="Calibri" w:cstheme="minorHAnsi"/>
          <w:sz w:val="24"/>
          <w:szCs w:val="24"/>
        </w:rPr>
      </w:pPr>
    </w:p>
    <w:p w14:paraId="1EFA2C0F" w14:textId="77777777" w:rsidR="00B3759F" w:rsidRPr="00322745" w:rsidRDefault="00B3759F" w:rsidP="00A479C2">
      <w:pPr>
        <w:spacing w:after="0" w:line="240" w:lineRule="auto"/>
        <w:rPr>
          <w:rFonts w:ascii="Calibri" w:eastAsia="Times New Roman" w:hAnsi="Calibri" w:cstheme="minorHAnsi"/>
          <w:sz w:val="24"/>
          <w:szCs w:val="24"/>
        </w:rPr>
      </w:pPr>
      <w:r w:rsidRPr="00322745">
        <w:rPr>
          <w:rFonts w:ascii="Calibri" w:eastAsia="Times New Roman" w:hAnsi="Calibri" w:cstheme="minorHAnsi"/>
          <w:sz w:val="24"/>
          <w:szCs w:val="24"/>
        </w:rPr>
        <w:t>and, WHEREAS</w:t>
      </w:r>
    </w:p>
    <w:p w14:paraId="7E790C4B" w14:textId="77777777" w:rsidR="00B3759F" w:rsidRPr="00322745" w:rsidRDefault="00B3759F" w:rsidP="00A479C2">
      <w:pPr>
        <w:spacing w:after="0" w:line="240" w:lineRule="auto"/>
        <w:rPr>
          <w:rFonts w:ascii="Calibri" w:eastAsia="Times New Roman" w:hAnsi="Calibri" w:cstheme="minorHAnsi"/>
          <w:sz w:val="24"/>
          <w:szCs w:val="24"/>
        </w:rPr>
      </w:pPr>
      <w:r w:rsidRPr="00322745">
        <w:rPr>
          <w:rFonts w:ascii="Calibri" w:eastAsia="Times New Roman" w:hAnsi="Calibri" w:cstheme="minorHAnsi"/>
          <w:sz w:val="24"/>
          <w:szCs w:val="24"/>
        </w:rPr>
        <w:t xml:space="preserve">the </w:t>
      </w:r>
      <w:r w:rsidR="00A6416A" w:rsidRPr="00322745">
        <w:rPr>
          <w:rFonts w:ascii="Calibri" w:eastAsia="Times New Roman" w:hAnsi="Calibri" w:cstheme="minorHAnsi"/>
          <w:sz w:val="24"/>
          <w:szCs w:val="24"/>
          <w:highlight w:val="yellow"/>
        </w:rPr>
        <w:t>[Community]</w:t>
      </w:r>
      <w:r w:rsidR="00A6416A" w:rsidRPr="00322745">
        <w:rPr>
          <w:rFonts w:ascii="Calibri" w:eastAsia="Times New Roman" w:hAnsi="Calibri" w:cstheme="minorHAnsi"/>
          <w:sz w:val="24"/>
          <w:szCs w:val="24"/>
        </w:rPr>
        <w:t xml:space="preserve"> </w:t>
      </w:r>
      <w:r w:rsidRPr="00322745">
        <w:rPr>
          <w:rFonts w:ascii="Calibri" w:eastAsia="Times New Roman" w:hAnsi="Calibri" w:cstheme="minorHAnsi"/>
          <w:sz w:val="24"/>
          <w:szCs w:val="24"/>
        </w:rPr>
        <w:t xml:space="preserve">Public Library continues to </w:t>
      </w:r>
      <w:r w:rsidR="00A6416A" w:rsidRPr="00322745">
        <w:rPr>
          <w:rFonts w:ascii="Calibri" w:eastAsia="Times New Roman" w:hAnsi="Calibri" w:cstheme="minorHAnsi"/>
          <w:sz w:val="24"/>
          <w:szCs w:val="24"/>
        </w:rPr>
        <w:t xml:space="preserve">judiciously </w:t>
      </w:r>
      <w:r w:rsidRPr="00322745">
        <w:rPr>
          <w:rFonts w:ascii="Calibri" w:eastAsia="Times New Roman" w:hAnsi="Calibri" w:cstheme="minorHAnsi"/>
          <w:sz w:val="24"/>
          <w:szCs w:val="24"/>
        </w:rPr>
        <w:t>manage public resources with the utmost care and is committed to the sustainability of its services;</w:t>
      </w:r>
    </w:p>
    <w:p w14:paraId="04D99914" w14:textId="77777777" w:rsidR="00B3759F" w:rsidRPr="00322745" w:rsidRDefault="00B3759F" w:rsidP="00A479C2">
      <w:pPr>
        <w:spacing w:after="0" w:line="240" w:lineRule="auto"/>
        <w:rPr>
          <w:rFonts w:ascii="Calibri" w:eastAsia="Times New Roman" w:hAnsi="Calibri" w:cstheme="minorHAnsi"/>
          <w:sz w:val="24"/>
          <w:szCs w:val="24"/>
        </w:rPr>
      </w:pPr>
    </w:p>
    <w:p w14:paraId="2AD2433F" w14:textId="77777777" w:rsidR="00B3759F" w:rsidRPr="005149BA" w:rsidRDefault="00B3759F" w:rsidP="00A479C2">
      <w:pPr>
        <w:spacing w:after="0" w:line="240" w:lineRule="auto"/>
        <w:rPr>
          <w:rFonts w:ascii="Calibri" w:eastAsia="Times New Roman" w:hAnsi="Calibri" w:cstheme="minorHAnsi"/>
          <w:b/>
          <w:bCs/>
          <w:sz w:val="24"/>
          <w:szCs w:val="24"/>
        </w:rPr>
      </w:pPr>
      <w:proofErr w:type="gramStart"/>
      <w:r w:rsidRPr="005149BA">
        <w:rPr>
          <w:rFonts w:ascii="Calibri" w:eastAsia="Times New Roman" w:hAnsi="Calibri" w:cstheme="minorHAnsi"/>
          <w:b/>
          <w:bCs/>
          <w:sz w:val="24"/>
          <w:szCs w:val="24"/>
        </w:rPr>
        <w:t>THEREFORE</w:t>
      </w:r>
      <w:proofErr w:type="gramEnd"/>
      <w:r w:rsidRPr="005149BA">
        <w:rPr>
          <w:rFonts w:ascii="Calibri" w:eastAsia="Times New Roman" w:hAnsi="Calibri" w:cstheme="minorHAnsi"/>
          <w:b/>
          <w:bCs/>
          <w:sz w:val="24"/>
          <w:szCs w:val="24"/>
        </w:rPr>
        <w:t xml:space="preserve"> BE IT RESOLVED</w:t>
      </w:r>
    </w:p>
    <w:p w14:paraId="5F6A9D74" w14:textId="77777777" w:rsidR="00B3759F" w:rsidRPr="00322745" w:rsidRDefault="00B3759F" w:rsidP="00A479C2">
      <w:pPr>
        <w:spacing w:after="0" w:line="240" w:lineRule="auto"/>
        <w:rPr>
          <w:rFonts w:ascii="Calibri" w:eastAsia="Times New Roman" w:hAnsi="Calibri" w:cstheme="minorHAnsi"/>
          <w:sz w:val="24"/>
          <w:szCs w:val="24"/>
        </w:rPr>
      </w:pPr>
    </w:p>
    <w:p w14:paraId="1827559E" w14:textId="77777777" w:rsidR="00676A36" w:rsidRPr="00322745" w:rsidRDefault="00987137" w:rsidP="00A479C2">
      <w:pPr>
        <w:spacing w:after="0" w:line="240" w:lineRule="auto"/>
        <w:rPr>
          <w:rFonts w:ascii="Calibri" w:eastAsia="Times New Roman" w:hAnsi="Calibri" w:cstheme="minorHAnsi"/>
          <w:sz w:val="24"/>
          <w:szCs w:val="24"/>
        </w:rPr>
      </w:pPr>
      <w:r w:rsidRPr="00322745">
        <w:rPr>
          <w:rFonts w:ascii="Calibri" w:eastAsia="Times New Roman" w:hAnsi="Calibri" w:cstheme="minorHAnsi"/>
          <w:sz w:val="24"/>
          <w:szCs w:val="24"/>
        </w:rPr>
        <w:t xml:space="preserve">1. </w:t>
      </w:r>
      <w:r w:rsidR="00B3759F" w:rsidRPr="00322745">
        <w:rPr>
          <w:rFonts w:ascii="Calibri" w:eastAsia="Times New Roman" w:hAnsi="Calibri" w:cstheme="minorHAnsi"/>
          <w:sz w:val="24"/>
          <w:szCs w:val="24"/>
        </w:rPr>
        <w:t xml:space="preserve">that the </w:t>
      </w:r>
      <w:r w:rsidR="00A6416A" w:rsidRPr="00322745">
        <w:rPr>
          <w:rFonts w:ascii="Calibri" w:eastAsia="Times New Roman" w:hAnsi="Calibri" w:cstheme="minorHAnsi"/>
          <w:sz w:val="24"/>
          <w:szCs w:val="24"/>
          <w:highlight w:val="yellow"/>
        </w:rPr>
        <w:t>[Community]</w:t>
      </w:r>
      <w:r w:rsidR="00A6416A" w:rsidRPr="00322745">
        <w:rPr>
          <w:rFonts w:ascii="Calibri" w:eastAsia="Times New Roman" w:hAnsi="Calibri" w:cstheme="minorHAnsi"/>
          <w:sz w:val="24"/>
          <w:szCs w:val="24"/>
        </w:rPr>
        <w:t xml:space="preserve"> encoura</w:t>
      </w:r>
      <w:r w:rsidR="00B3759F" w:rsidRPr="00322745">
        <w:rPr>
          <w:rFonts w:ascii="Calibri" w:eastAsia="Times New Roman" w:hAnsi="Calibri" w:cstheme="minorHAnsi"/>
          <w:sz w:val="24"/>
          <w:szCs w:val="24"/>
        </w:rPr>
        <w:t>ges the Province of Ontario to recognize the contribution of local libraries within their communities</w:t>
      </w:r>
      <w:r w:rsidR="00676A36" w:rsidRPr="00322745">
        <w:rPr>
          <w:rFonts w:ascii="Calibri" w:eastAsia="Times New Roman" w:hAnsi="Calibri" w:cstheme="minorHAnsi"/>
          <w:sz w:val="24"/>
          <w:szCs w:val="24"/>
        </w:rPr>
        <w:t>;</w:t>
      </w:r>
    </w:p>
    <w:p w14:paraId="380C4625" w14:textId="77777777" w:rsidR="00B3759F" w:rsidRPr="00322745" w:rsidRDefault="00B3759F" w:rsidP="00A479C2">
      <w:pPr>
        <w:spacing w:after="0" w:line="240" w:lineRule="auto"/>
        <w:rPr>
          <w:rFonts w:ascii="Calibri" w:eastAsia="Times New Roman" w:hAnsi="Calibri" w:cstheme="minorHAnsi"/>
          <w:sz w:val="24"/>
          <w:szCs w:val="24"/>
        </w:rPr>
      </w:pPr>
      <w:r w:rsidRPr="00322745">
        <w:rPr>
          <w:rFonts w:ascii="Calibri" w:eastAsia="Times New Roman" w:hAnsi="Calibri" w:cstheme="minorHAnsi"/>
          <w:sz w:val="24"/>
          <w:szCs w:val="24"/>
        </w:rPr>
        <w:t xml:space="preserve"> </w:t>
      </w:r>
    </w:p>
    <w:p w14:paraId="581F4360" w14:textId="67D97685" w:rsidR="008D1B02" w:rsidRPr="00322745" w:rsidRDefault="008D1B02" w:rsidP="00A479C2">
      <w:pPr>
        <w:spacing w:after="0"/>
        <w:rPr>
          <w:rFonts w:ascii="Calibri" w:eastAsia="Times New Roman" w:hAnsi="Calibri" w:cstheme="minorHAnsi"/>
          <w:sz w:val="24"/>
          <w:szCs w:val="24"/>
        </w:rPr>
      </w:pPr>
      <w:r w:rsidRPr="00322745">
        <w:rPr>
          <w:rFonts w:ascii="Calibri" w:eastAsia="Times New Roman" w:hAnsi="Calibri" w:cstheme="minorHAnsi"/>
          <w:sz w:val="24"/>
          <w:szCs w:val="24"/>
        </w:rPr>
        <w:t xml:space="preserve">2. that the </w:t>
      </w:r>
      <w:r w:rsidRPr="00322745">
        <w:rPr>
          <w:rFonts w:ascii="Calibri" w:eastAsia="Times New Roman" w:hAnsi="Calibri" w:cstheme="minorHAnsi"/>
          <w:sz w:val="24"/>
          <w:szCs w:val="24"/>
          <w:highlight w:val="yellow"/>
        </w:rPr>
        <w:t>[Community]</w:t>
      </w:r>
      <w:r w:rsidRPr="00322745">
        <w:rPr>
          <w:rFonts w:ascii="Calibri" w:eastAsia="Times New Roman" w:hAnsi="Calibri" w:cstheme="minorHAnsi"/>
          <w:sz w:val="24"/>
          <w:szCs w:val="24"/>
        </w:rPr>
        <w:t xml:space="preserve"> encourages the Province of Ontario to maintain existing funding for Ontario’s public libraries,</w:t>
      </w:r>
    </w:p>
    <w:p w14:paraId="456CD1CF" w14:textId="77777777" w:rsidR="008D1B02" w:rsidRPr="00322745" w:rsidRDefault="008D1B02" w:rsidP="00A479C2">
      <w:pPr>
        <w:spacing w:after="0"/>
        <w:rPr>
          <w:rFonts w:ascii="Calibri" w:eastAsia="Times New Roman" w:hAnsi="Calibri" w:cstheme="minorHAnsi"/>
          <w:sz w:val="24"/>
          <w:szCs w:val="24"/>
        </w:rPr>
      </w:pPr>
    </w:p>
    <w:p w14:paraId="178B83BC" w14:textId="11740FC9" w:rsidR="00996A6A" w:rsidRDefault="008D1B02" w:rsidP="00A479C2">
      <w:pPr>
        <w:spacing w:after="0"/>
        <w:rPr>
          <w:rFonts w:ascii="Calibri" w:eastAsia="Times New Roman" w:hAnsi="Calibri" w:cstheme="minorHAnsi"/>
          <w:sz w:val="24"/>
          <w:szCs w:val="24"/>
        </w:rPr>
      </w:pPr>
      <w:r w:rsidRPr="00322745">
        <w:rPr>
          <w:rFonts w:ascii="Calibri" w:eastAsia="Times New Roman" w:hAnsi="Calibri" w:cstheme="minorHAnsi"/>
          <w:sz w:val="24"/>
          <w:szCs w:val="24"/>
        </w:rPr>
        <w:t>3</w:t>
      </w:r>
      <w:r w:rsidR="00CB4E03" w:rsidRPr="00322745">
        <w:rPr>
          <w:rFonts w:ascii="Calibri" w:eastAsia="Times New Roman" w:hAnsi="Calibri" w:cstheme="minorHAnsi"/>
          <w:sz w:val="24"/>
          <w:szCs w:val="24"/>
        </w:rPr>
        <w:t>.</w:t>
      </w:r>
      <w:r w:rsidR="00B3759F" w:rsidRPr="00322745">
        <w:rPr>
          <w:rFonts w:ascii="Calibri" w:eastAsia="Times New Roman" w:hAnsi="Calibri" w:cstheme="minorHAnsi"/>
          <w:sz w:val="24"/>
          <w:szCs w:val="24"/>
        </w:rPr>
        <w:t xml:space="preserve"> that the </w:t>
      </w:r>
      <w:r w:rsidR="00A6416A" w:rsidRPr="00322745">
        <w:rPr>
          <w:rFonts w:ascii="Calibri" w:eastAsia="Times New Roman" w:hAnsi="Calibri" w:cstheme="minorHAnsi"/>
          <w:sz w:val="24"/>
          <w:szCs w:val="24"/>
          <w:highlight w:val="yellow"/>
        </w:rPr>
        <w:t>[Community]</w:t>
      </w:r>
      <w:r w:rsidR="00A6416A" w:rsidRPr="00322745">
        <w:rPr>
          <w:rFonts w:ascii="Calibri" w:eastAsia="Times New Roman" w:hAnsi="Calibri" w:cstheme="minorHAnsi"/>
          <w:sz w:val="24"/>
          <w:szCs w:val="24"/>
        </w:rPr>
        <w:t xml:space="preserve"> encourages</w:t>
      </w:r>
      <w:r w:rsidR="00B3759F" w:rsidRPr="00322745">
        <w:rPr>
          <w:rFonts w:ascii="Calibri" w:eastAsia="Times New Roman" w:hAnsi="Calibri" w:cstheme="minorHAnsi"/>
          <w:sz w:val="24"/>
          <w:szCs w:val="24"/>
        </w:rPr>
        <w:t xml:space="preserve"> the Province of Ontario</w:t>
      </w:r>
      <w:r w:rsidR="00996A6A">
        <w:rPr>
          <w:rFonts w:ascii="Calibri" w:eastAsia="Times New Roman" w:hAnsi="Calibri" w:cstheme="minorHAnsi"/>
          <w:sz w:val="24"/>
          <w:szCs w:val="24"/>
        </w:rPr>
        <w:t xml:space="preserve"> </w:t>
      </w:r>
      <w:r w:rsidR="00B3759F" w:rsidRPr="00322745">
        <w:rPr>
          <w:rFonts w:ascii="Calibri" w:eastAsia="Times New Roman" w:hAnsi="Calibri" w:cstheme="minorHAnsi"/>
          <w:sz w:val="24"/>
          <w:szCs w:val="24"/>
        </w:rPr>
        <w:t>to</w:t>
      </w:r>
      <w:r w:rsidR="002C35CE" w:rsidRPr="00322745">
        <w:rPr>
          <w:rFonts w:ascii="Calibri" w:eastAsia="Times New Roman" w:hAnsi="Calibri" w:cstheme="minorHAnsi"/>
          <w:sz w:val="24"/>
          <w:szCs w:val="24"/>
        </w:rPr>
        <w:t xml:space="preserve"> make a new, ongoing, targeted annual investment to extend access to modern, cost-effective resources and services through their local public libraries to all Ontarians</w:t>
      </w:r>
      <w:r w:rsidR="002169CB">
        <w:rPr>
          <w:rFonts w:ascii="Calibri" w:eastAsia="Times New Roman" w:hAnsi="Calibri" w:cstheme="minorHAnsi"/>
          <w:sz w:val="24"/>
          <w:szCs w:val="24"/>
        </w:rPr>
        <w:t xml:space="preserve"> in accordance with the </w:t>
      </w:r>
      <w:hyperlink r:id="rId7" w:history="1">
        <w:r w:rsidR="002169CB" w:rsidRPr="002169CB">
          <w:rPr>
            <w:rStyle w:val="Hyperlink"/>
            <w:rFonts w:ascii="Calibri" w:eastAsia="Times New Roman" w:hAnsi="Calibri" w:cstheme="minorHAnsi"/>
            <w:sz w:val="24"/>
            <w:szCs w:val="24"/>
          </w:rPr>
          <w:t>Ontario Library Association and Federation of Ontario Public Lib</w:t>
        </w:r>
        <w:r w:rsidR="00057A38">
          <w:rPr>
            <w:rStyle w:val="Hyperlink"/>
            <w:rFonts w:ascii="Calibri" w:eastAsia="Times New Roman" w:hAnsi="Calibri" w:cstheme="minorHAnsi"/>
            <w:sz w:val="24"/>
            <w:szCs w:val="24"/>
          </w:rPr>
          <w:t>r</w:t>
        </w:r>
        <w:r w:rsidR="002169CB" w:rsidRPr="002169CB">
          <w:rPr>
            <w:rStyle w:val="Hyperlink"/>
            <w:rFonts w:ascii="Calibri" w:eastAsia="Times New Roman" w:hAnsi="Calibri" w:cstheme="minorHAnsi"/>
            <w:sz w:val="24"/>
            <w:szCs w:val="24"/>
          </w:rPr>
          <w:t>aries &amp; 2020 Pre- Budget Recommendations</w:t>
        </w:r>
      </w:hyperlink>
      <w:r w:rsidR="00676A36" w:rsidRPr="00322745">
        <w:rPr>
          <w:rFonts w:ascii="Calibri" w:eastAsia="Times New Roman" w:hAnsi="Calibri" w:cstheme="minorHAnsi"/>
          <w:sz w:val="24"/>
          <w:szCs w:val="24"/>
        </w:rPr>
        <w:t>;</w:t>
      </w:r>
      <w:r w:rsidR="002C35CE" w:rsidRPr="00322745">
        <w:rPr>
          <w:rFonts w:ascii="Calibri" w:eastAsia="Times New Roman" w:hAnsi="Calibri" w:cstheme="minorHAnsi"/>
          <w:sz w:val="24"/>
          <w:szCs w:val="24"/>
        </w:rPr>
        <w:t xml:space="preserve"> </w:t>
      </w:r>
    </w:p>
    <w:p w14:paraId="25241CD9" w14:textId="757377DC" w:rsidR="00996A6A" w:rsidRDefault="00996A6A" w:rsidP="00A479C2">
      <w:pPr>
        <w:spacing w:after="0"/>
        <w:rPr>
          <w:rFonts w:ascii="Calibri" w:eastAsia="Times New Roman" w:hAnsi="Calibri" w:cstheme="minorHAnsi"/>
          <w:sz w:val="24"/>
          <w:szCs w:val="24"/>
        </w:rPr>
      </w:pPr>
    </w:p>
    <w:p w14:paraId="77E43983" w14:textId="77777777" w:rsidR="00B3759F" w:rsidRPr="00322745" w:rsidRDefault="00B3759F" w:rsidP="00A479C2">
      <w:pPr>
        <w:spacing w:after="0" w:line="240" w:lineRule="auto"/>
        <w:rPr>
          <w:rFonts w:ascii="Calibri" w:eastAsia="Times New Roman" w:hAnsi="Calibri" w:cstheme="minorHAnsi"/>
          <w:sz w:val="24"/>
          <w:szCs w:val="24"/>
        </w:rPr>
      </w:pPr>
    </w:p>
    <w:p w14:paraId="53EF8D03" w14:textId="77777777" w:rsidR="00611CC4" w:rsidRDefault="008D1B02" w:rsidP="00A479C2">
      <w:pPr>
        <w:spacing w:after="0" w:line="240" w:lineRule="auto"/>
        <w:rPr>
          <w:rFonts w:ascii="Calibri" w:eastAsia="Times New Roman" w:hAnsi="Calibri" w:cstheme="minorHAnsi"/>
          <w:sz w:val="24"/>
          <w:szCs w:val="24"/>
        </w:rPr>
      </w:pPr>
      <w:r w:rsidRPr="00322745">
        <w:rPr>
          <w:rFonts w:ascii="Calibri" w:eastAsia="Times New Roman" w:hAnsi="Calibri" w:cstheme="minorHAnsi"/>
          <w:sz w:val="24"/>
          <w:szCs w:val="24"/>
        </w:rPr>
        <w:t>4</w:t>
      </w:r>
      <w:r w:rsidR="00CB4E03" w:rsidRPr="00322745">
        <w:rPr>
          <w:rFonts w:ascii="Calibri" w:eastAsia="Times New Roman" w:hAnsi="Calibri" w:cstheme="minorHAnsi"/>
          <w:sz w:val="24"/>
          <w:szCs w:val="24"/>
        </w:rPr>
        <w:t>.</w:t>
      </w:r>
      <w:r w:rsidR="00B3759F" w:rsidRPr="00322745">
        <w:rPr>
          <w:rFonts w:ascii="Calibri" w:eastAsia="Times New Roman" w:hAnsi="Calibri" w:cstheme="minorHAnsi"/>
          <w:sz w:val="24"/>
          <w:szCs w:val="24"/>
        </w:rPr>
        <w:t xml:space="preserve"> that a copy of this resolution be sent to the Ontario Minister of</w:t>
      </w:r>
      <w:r w:rsidR="002C35CE" w:rsidRPr="00322745">
        <w:rPr>
          <w:rFonts w:ascii="Calibri" w:eastAsia="Times New Roman" w:hAnsi="Calibri" w:cstheme="minorHAnsi"/>
          <w:sz w:val="24"/>
          <w:szCs w:val="24"/>
        </w:rPr>
        <w:t xml:space="preserve"> Heritage, Sport,</w:t>
      </w:r>
      <w:r w:rsidR="00B3759F" w:rsidRPr="00322745">
        <w:rPr>
          <w:rFonts w:ascii="Calibri" w:eastAsia="Times New Roman" w:hAnsi="Calibri" w:cstheme="minorHAnsi"/>
          <w:sz w:val="24"/>
          <w:szCs w:val="24"/>
        </w:rPr>
        <w:t xml:space="preserve"> </w:t>
      </w:r>
      <w:r w:rsidR="002C35CE" w:rsidRPr="00322745">
        <w:rPr>
          <w:rFonts w:ascii="Calibri" w:eastAsia="Times New Roman" w:hAnsi="Calibri" w:cstheme="minorHAnsi"/>
          <w:vanish/>
          <w:sz w:val="24"/>
          <w:szCs w:val="24"/>
        </w:rPr>
        <w:t>HHH</w:t>
      </w:r>
      <w:r w:rsidR="00B3759F" w:rsidRPr="00322745">
        <w:rPr>
          <w:rFonts w:ascii="Calibri" w:eastAsia="Times New Roman" w:hAnsi="Calibri" w:cstheme="minorHAnsi"/>
          <w:sz w:val="24"/>
          <w:szCs w:val="24"/>
        </w:rPr>
        <w:t xml:space="preserve">Tourism, </w:t>
      </w:r>
      <w:r w:rsidR="002C35CE" w:rsidRPr="00322745">
        <w:rPr>
          <w:rFonts w:ascii="Calibri" w:eastAsia="Times New Roman" w:hAnsi="Calibri" w:cstheme="minorHAnsi"/>
          <w:sz w:val="24"/>
          <w:szCs w:val="24"/>
        </w:rPr>
        <w:t xml:space="preserve">and </w:t>
      </w:r>
      <w:r w:rsidR="00B3759F" w:rsidRPr="00322745">
        <w:rPr>
          <w:rFonts w:ascii="Calibri" w:eastAsia="Times New Roman" w:hAnsi="Calibri" w:cstheme="minorHAnsi"/>
          <w:sz w:val="24"/>
          <w:szCs w:val="24"/>
        </w:rPr>
        <w:t>Culture</w:t>
      </w:r>
      <w:r w:rsidR="002C35CE" w:rsidRPr="00322745">
        <w:rPr>
          <w:rFonts w:ascii="Calibri" w:eastAsia="Times New Roman" w:hAnsi="Calibri" w:cstheme="minorHAnsi"/>
          <w:sz w:val="24"/>
          <w:szCs w:val="24"/>
        </w:rPr>
        <w:t xml:space="preserve"> Industries</w:t>
      </w:r>
      <w:r w:rsidR="00B3759F" w:rsidRPr="00322745">
        <w:rPr>
          <w:rFonts w:ascii="Calibri" w:eastAsia="Times New Roman" w:hAnsi="Calibri" w:cstheme="minorHAnsi"/>
          <w:sz w:val="24"/>
          <w:szCs w:val="24"/>
        </w:rPr>
        <w:t xml:space="preserve">, to the Ontario Minister of Municipal Affairs, to the local MPPs, to the Association of Municipalities Ontario, to the Ontario Library Association, to the Federation of Ontario Public Libraries, and to </w:t>
      </w:r>
      <w:r w:rsidR="00A6416A" w:rsidRPr="00322745">
        <w:rPr>
          <w:rFonts w:ascii="Calibri" w:eastAsia="Times New Roman" w:hAnsi="Calibri" w:cstheme="minorHAnsi"/>
          <w:sz w:val="24"/>
          <w:szCs w:val="24"/>
          <w:highlight w:val="yellow"/>
        </w:rPr>
        <w:t>[Upper Tier Municipality]</w:t>
      </w:r>
      <w:r w:rsidR="00A6416A" w:rsidRPr="00322745">
        <w:rPr>
          <w:rFonts w:ascii="Calibri" w:eastAsia="Times New Roman" w:hAnsi="Calibri" w:cstheme="minorHAnsi"/>
          <w:sz w:val="24"/>
          <w:szCs w:val="24"/>
        </w:rPr>
        <w:t xml:space="preserve"> </w:t>
      </w:r>
      <w:r w:rsidR="00B3759F" w:rsidRPr="00322745">
        <w:rPr>
          <w:rFonts w:ascii="Calibri" w:eastAsia="Times New Roman" w:hAnsi="Calibri" w:cstheme="minorHAnsi"/>
          <w:sz w:val="24"/>
          <w:szCs w:val="24"/>
        </w:rPr>
        <w:t>and local area municipalities for endorsement.</w:t>
      </w:r>
    </w:p>
    <w:p w14:paraId="5F41F8B3" w14:textId="77777777" w:rsidR="00611CC4" w:rsidRDefault="00611CC4" w:rsidP="00A479C2">
      <w:pPr>
        <w:spacing w:after="0" w:line="240" w:lineRule="auto"/>
        <w:rPr>
          <w:rFonts w:ascii="Calibri" w:eastAsia="Times New Roman" w:hAnsi="Calibri" w:cstheme="minorHAnsi"/>
          <w:sz w:val="24"/>
          <w:szCs w:val="24"/>
        </w:rPr>
      </w:pPr>
    </w:p>
    <w:p w14:paraId="061D36EC" w14:textId="00EEC578" w:rsidR="00B3759F" w:rsidRPr="00322745" w:rsidRDefault="00B3759F" w:rsidP="00A479C2">
      <w:pPr>
        <w:spacing w:after="0" w:line="240" w:lineRule="auto"/>
        <w:rPr>
          <w:rFonts w:ascii="Calibri" w:hAnsi="Calibri" w:cstheme="minorHAnsi"/>
          <w:b/>
          <w:sz w:val="24"/>
          <w:szCs w:val="24"/>
        </w:rPr>
      </w:pPr>
    </w:p>
    <w:p w14:paraId="29D0A9D1" w14:textId="77777777" w:rsidR="00CB4E03" w:rsidRPr="00322745" w:rsidRDefault="00CB4E03" w:rsidP="00A479C2">
      <w:pPr>
        <w:rPr>
          <w:rFonts w:ascii="Calibri" w:hAnsi="Calibri" w:cstheme="minorHAnsi"/>
          <w:b/>
          <w:bCs/>
          <w:sz w:val="24"/>
          <w:szCs w:val="24"/>
        </w:rPr>
      </w:pPr>
      <w:r w:rsidRPr="00322745">
        <w:rPr>
          <w:rFonts w:ascii="Calibri" w:hAnsi="Calibri" w:cstheme="minorHAnsi"/>
          <w:b/>
          <w:bCs/>
          <w:sz w:val="24"/>
          <w:szCs w:val="24"/>
        </w:rPr>
        <w:t>Minister’s addresses:</w:t>
      </w:r>
    </w:p>
    <w:p w14:paraId="5250C7DF" w14:textId="35146E4B" w:rsidR="00E040C7" w:rsidRPr="00322745" w:rsidRDefault="00E040C7" w:rsidP="00A479C2">
      <w:pPr>
        <w:pStyle w:val="NoSpacing"/>
        <w:rPr>
          <w:rFonts w:ascii="Calibri" w:hAnsi="Calibri" w:cstheme="minorHAnsi"/>
          <w:b/>
          <w:bCs/>
          <w:sz w:val="24"/>
          <w:szCs w:val="24"/>
        </w:rPr>
      </w:pPr>
      <w:r w:rsidRPr="00322745">
        <w:rPr>
          <w:rFonts w:ascii="Calibri" w:hAnsi="Calibri" w:cstheme="minorHAnsi"/>
          <w:b/>
          <w:bCs/>
          <w:sz w:val="24"/>
          <w:szCs w:val="24"/>
        </w:rPr>
        <w:t>The Honourable Lisa MacLeod</w:t>
      </w:r>
    </w:p>
    <w:p w14:paraId="342E490F" w14:textId="2C3CC801" w:rsidR="00CB4E03" w:rsidRPr="00322745" w:rsidRDefault="00CB4E03" w:rsidP="00A479C2">
      <w:pPr>
        <w:pStyle w:val="NoSpacing"/>
        <w:rPr>
          <w:rFonts w:ascii="Calibri" w:hAnsi="Calibri" w:cstheme="minorHAnsi"/>
          <w:sz w:val="24"/>
          <w:szCs w:val="24"/>
        </w:rPr>
      </w:pPr>
      <w:r w:rsidRPr="00322745">
        <w:rPr>
          <w:rFonts w:ascii="Calibri" w:hAnsi="Calibri" w:cstheme="minorHAnsi"/>
          <w:sz w:val="24"/>
          <w:szCs w:val="24"/>
        </w:rPr>
        <w:t xml:space="preserve">Minister </w:t>
      </w:r>
      <w:r w:rsidR="00E040C7" w:rsidRPr="00322745">
        <w:rPr>
          <w:rFonts w:ascii="Calibri" w:hAnsi="Calibri" w:cstheme="minorHAnsi"/>
          <w:sz w:val="24"/>
          <w:szCs w:val="24"/>
        </w:rPr>
        <w:t>of Heritage, Sport, Tourism and Culture Industries</w:t>
      </w:r>
      <w:r w:rsidRPr="00322745">
        <w:rPr>
          <w:rFonts w:ascii="Calibri" w:hAnsi="Calibri" w:cstheme="minorHAnsi"/>
          <w:sz w:val="24"/>
          <w:szCs w:val="24"/>
        </w:rPr>
        <w:t>9th Floor, Hearst Block</w:t>
      </w:r>
    </w:p>
    <w:p w14:paraId="6EB58137" w14:textId="77777777" w:rsidR="00CB4E03" w:rsidRPr="00322745" w:rsidRDefault="00CB4E03" w:rsidP="00A479C2">
      <w:pPr>
        <w:pStyle w:val="NoSpacing"/>
        <w:rPr>
          <w:rFonts w:ascii="Calibri" w:hAnsi="Calibri" w:cstheme="minorHAnsi"/>
          <w:sz w:val="24"/>
          <w:szCs w:val="24"/>
        </w:rPr>
      </w:pPr>
      <w:r w:rsidRPr="00322745">
        <w:rPr>
          <w:rFonts w:ascii="Calibri" w:hAnsi="Calibri" w:cstheme="minorHAnsi"/>
          <w:sz w:val="24"/>
          <w:szCs w:val="24"/>
        </w:rPr>
        <w:t>900 Bay Street</w:t>
      </w:r>
    </w:p>
    <w:p w14:paraId="442B00BC" w14:textId="77777777" w:rsidR="00CB4E03" w:rsidRPr="00322745" w:rsidRDefault="00CB4E03" w:rsidP="00A479C2">
      <w:pPr>
        <w:pStyle w:val="NoSpacing"/>
        <w:rPr>
          <w:rFonts w:ascii="Calibri" w:hAnsi="Calibri" w:cstheme="minorHAnsi"/>
          <w:sz w:val="24"/>
          <w:szCs w:val="24"/>
        </w:rPr>
      </w:pPr>
      <w:r w:rsidRPr="00322745">
        <w:rPr>
          <w:rFonts w:ascii="Calibri" w:hAnsi="Calibri" w:cstheme="minorHAnsi"/>
          <w:sz w:val="24"/>
          <w:szCs w:val="24"/>
        </w:rPr>
        <w:t>Toronto, Ontario M7A 2E1</w:t>
      </w:r>
    </w:p>
    <w:p w14:paraId="58669BDF" w14:textId="77777777" w:rsidR="00322745" w:rsidRPr="00322745" w:rsidRDefault="000D2291" w:rsidP="00322745">
      <w:pPr>
        <w:spacing w:after="0" w:line="240" w:lineRule="auto"/>
        <w:rPr>
          <w:rFonts w:ascii="Calibri" w:eastAsia="Times New Roman" w:hAnsi="Calibri"/>
          <w:sz w:val="24"/>
          <w:szCs w:val="24"/>
          <w:lang w:val="en-CA"/>
        </w:rPr>
      </w:pPr>
      <w:hyperlink r:id="rId8" w:tooltip="Minister.MacLeod@ontario.ca" w:history="1">
        <w:r w:rsidR="00322745" w:rsidRPr="00322745">
          <w:rPr>
            <w:rStyle w:val="Hyperlink"/>
            <w:rFonts w:ascii="Calibri" w:hAnsi="Calibri"/>
            <w:sz w:val="24"/>
            <w:szCs w:val="24"/>
          </w:rPr>
          <w:t>Minister.</w:t>
        </w:r>
        <w:r w:rsidR="00322745" w:rsidRPr="00322745">
          <w:rPr>
            <w:rStyle w:val="Strong"/>
            <w:rFonts w:ascii="Calibri" w:hAnsi="Calibri"/>
            <w:color w:val="0000FF"/>
            <w:sz w:val="24"/>
            <w:szCs w:val="24"/>
            <w:u w:val="single"/>
          </w:rPr>
          <w:t>MacLeod</w:t>
        </w:r>
        <w:r w:rsidR="00322745" w:rsidRPr="00322745">
          <w:rPr>
            <w:rStyle w:val="Hyperlink"/>
            <w:rFonts w:ascii="Calibri" w:hAnsi="Calibri"/>
            <w:sz w:val="24"/>
            <w:szCs w:val="24"/>
          </w:rPr>
          <w:t xml:space="preserve">@ontario.ca </w:t>
        </w:r>
      </w:hyperlink>
    </w:p>
    <w:p w14:paraId="52BD541D" w14:textId="77777777" w:rsidR="00CB4E03" w:rsidRPr="00322745" w:rsidRDefault="00CB4E03" w:rsidP="00A479C2">
      <w:pPr>
        <w:pStyle w:val="NoSpacing"/>
        <w:rPr>
          <w:rStyle w:val="Hyperlink"/>
          <w:rFonts w:ascii="Calibri" w:hAnsi="Calibri" w:cstheme="minorHAnsi"/>
          <w:color w:val="auto"/>
          <w:sz w:val="24"/>
          <w:szCs w:val="24"/>
          <w:shd w:val="clear" w:color="auto" w:fill="FFFFFF"/>
        </w:rPr>
      </w:pPr>
    </w:p>
    <w:p w14:paraId="2003F167" w14:textId="61EA6045" w:rsidR="00E040C7" w:rsidRPr="00322745" w:rsidRDefault="00E040C7" w:rsidP="00A479C2">
      <w:pPr>
        <w:pStyle w:val="NoSpacing"/>
        <w:rPr>
          <w:rFonts w:ascii="Calibri" w:hAnsi="Calibri" w:cstheme="minorHAnsi"/>
          <w:b/>
          <w:bCs/>
          <w:sz w:val="24"/>
          <w:szCs w:val="24"/>
        </w:rPr>
      </w:pPr>
      <w:r w:rsidRPr="00322745">
        <w:rPr>
          <w:rFonts w:ascii="Calibri" w:hAnsi="Calibri" w:cstheme="minorHAnsi"/>
          <w:b/>
          <w:bCs/>
          <w:sz w:val="24"/>
          <w:szCs w:val="24"/>
        </w:rPr>
        <w:t xml:space="preserve">The Honourable </w:t>
      </w:r>
      <w:r w:rsidR="00065B7F" w:rsidRPr="00322745">
        <w:rPr>
          <w:rFonts w:ascii="Calibri" w:hAnsi="Calibri" w:cstheme="minorHAnsi"/>
          <w:b/>
          <w:bCs/>
          <w:sz w:val="24"/>
          <w:szCs w:val="24"/>
        </w:rPr>
        <w:t>Rod Phillips</w:t>
      </w:r>
    </w:p>
    <w:p w14:paraId="46B96F20" w14:textId="3986016B" w:rsidR="00CB4E03" w:rsidRPr="00322745" w:rsidRDefault="00CB4E03" w:rsidP="00A479C2">
      <w:pPr>
        <w:pStyle w:val="NoSpacing"/>
        <w:rPr>
          <w:rFonts w:ascii="Calibri" w:hAnsi="Calibri" w:cstheme="minorHAnsi"/>
          <w:sz w:val="24"/>
          <w:szCs w:val="24"/>
        </w:rPr>
      </w:pPr>
      <w:r w:rsidRPr="00322745">
        <w:rPr>
          <w:rFonts w:ascii="Calibri" w:hAnsi="Calibri" w:cstheme="minorHAnsi"/>
          <w:sz w:val="24"/>
          <w:szCs w:val="24"/>
        </w:rPr>
        <w:t>Minister</w:t>
      </w:r>
      <w:r w:rsidR="00401817" w:rsidRPr="00322745">
        <w:rPr>
          <w:rFonts w:ascii="Calibri" w:hAnsi="Calibri" w:cstheme="minorHAnsi"/>
          <w:sz w:val="24"/>
          <w:szCs w:val="24"/>
        </w:rPr>
        <w:t xml:space="preserve"> </w:t>
      </w:r>
      <w:r w:rsidRPr="00322745">
        <w:rPr>
          <w:rFonts w:ascii="Calibri" w:hAnsi="Calibri" w:cstheme="minorHAnsi"/>
          <w:sz w:val="24"/>
          <w:szCs w:val="24"/>
        </w:rPr>
        <w:t>of Finance</w:t>
      </w:r>
      <w:r w:rsidRPr="00322745">
        <w:rPr>
          <w:rFonts w:ascii="Calibri" w:hAnsi="Calibri" w:cstheme="minorHAnsi"/>
          <w:sz w:val="24"/>
          <w:szCs w:val="24"/>
        </w:rPr>
        <w:br/>
        <w:t>7th</w:t>
      </w:r>
      <w:r w:rsidRPr="00322745">
        <w:rPr>
          <w:rFonts w:ascii="Calibri" w:hAnsi="Calibri"/>
          <w:sz w:val="24"/>
          <w:szCs w:val="24"/>
        </w:rPr>
        <w:t> </w:t>
      </w:r>
      <w:r w:rsidRPr="00322745">
        <w:rPr>
          <w:rFonts w:ascii="Calibri" w:hAnsi="Calibri" w:cstheme="minorHAnsi"/>
          <w:sz w:val="24"/>
          <w:szCs w:val="24"/>
        </w:rPr>
        <w:t>Floor, Frost Building South</w:t>
      </w:r>
      <w:r w:rsidRPr="00322745">
        <w:rPr>
          <w:rFonts w:ascii="Calibri" w:hAnsi="Calibri" w:cstheme="minorHAnsi"/>
          <w:sz w:val="24"/>
          <w:szCs w:val="24"/>
        </w:rPr>
        <w:br/>
        <w:t>7 Queen's Park Crescent</w:t>
      </w:r>
      <w:r w:rsidRPr="00322745">
        <w:rPr>
          <w:rFonts w:ascii="Calibri" w:hAnsi="Calibri" w:cstheme="minorHAnsi"/>
          <w:sz w:val="24"/>
          <w:szCs w:val="24"/>
        </w:rPr>
        <w:br/>
        <w:t>Toronto, Ontario M7A 1Y7</w:t>
      </w:r>
    </w:p>
    <w:p w14:paraId="7E6D4BCC" w14:textId="77777777" w:rsidR="00322745" w:rsidRPr="00322745" w:rsidRDefault="000D2291" w:rsidP="00322745">
      <w:pPr>
        <w:spacing w:after="0" w:line="240" w:lineRule="auto"/>
        <w:rPr>
          <w:rFonts w:ascii="Calibri" w:eastAsia="Times New Roman" w:hAnsi="Calibri"/>
          <w:sz w:val="24"/>
          <w:szCs w:val="24"/>
          <w:lang w:val="en-CA"/>
        </w:rPr>
      </w:pPr>
      <w:hyperlink r:id="rId9" w:tooltip="Minister.fin@ontario.ca" w:history="1">
        <w:r w:rsidR="00322745" w:rsidRPr="00322745">
          <w:rPr>
            <w:rStyle w:val="Hyperlink"/>
            <w:rFonts w:ascii="Calibri" w:hAnsi="Calibri"/>
            <w:sz w:val="24"/>
            <w:szCs w:val="24"/>
          </w:rPr>
          <w:t xml:space="preserve">Minister.fin@ontario.ca </w:t>
        </w:r>
      </w:hyperlink>
    </w:p>
    <w:p w14:paraId="4E740032" w14:textId="77777777" w:rsidR="00CB4E03" w:rsidRPr="00322745" w:rsidRDefault="00CB4E03" w:rsidP="00A479C2">
      <w:pPr>
        <w:pStyle w:val="NoSpacing"/>
        <w:rPr>
          <w:rFonts w:ascii="Calibri" w:hAnsi="Calibri" w:cstheme="minorHAnsi"/>
          <w:sz w:val="24"/>
          <w:szCs w:val="24"/>
        </w:rPr>
      </w:pPr>
    </w:p>
    <w:p w14:paraId="53385A66" w14:textId="6A1F6854" w:rsidR="00CB4E03" w:rsidRPr="00322745" w:rsidRDefault="00CB4E03" w:rsidP="00A479C2">
      <w:pPr>
        <w:pStyle w:val="NoSpacing"/>
        <w:rPr>
          <w:rFonts w:ascii="Calibri" w:hAnsi="Calibri" w:cstheme="minorHAnsi"/>
          <w:b/>
          <w:bCs/>
          <w:sz w:val="24"/>
          <w:szCs w:val="24"/>
        </w:rPr>
      </w:pPr>
      <w:r w:rsidRPr="00322745">
        <w:rPr>
          <w:rFonts w:ascii="Calibri" w:hAnsi="Calibri" w:cstheme="minorHAnsi"/>
          <w:b/>
          <w:bCs/>
          <w:sz w:val="24"/>
          <w:szCs w:val="24"/>
        </w:rPr>
        <w:t xml:space="preserve">The Honourable </w:t>
      </w:r>
      <w:r w:rsidR="00065B7F" w:rsidRPr="00322745">
        <w:rPr>
          <w:rFonts w:ascii="Calibri" w:hAnsi="Calibri" w:cstheme="minorHAnsi"/>
          <w:b/>
          <w:bCs/>
          <w:sz w:val="24"/>
          <w:szCs w:val="24"/>
        </w:rPr>
        <w:t>Steve Clark</w:t>
      </w:r>
    </w:p>
    <w:p w14:paraId="33F0EBE6" w14:textId="77777777" w:rsidR="00CB4E03" w:rsidRPr="00322745" w:rsidRDefault="00CB4E03" w:rsidP="00A479C2">
      <w:pPr>
        <w:pStyle w:val="NoSpacing"/>
        <w:rPr>
          <w:rFonts w:ascii="Calibri" w:hAnsi="Calibri" w:cstheme="minorHAnsi"/>
          <w:sz w:val="24"/>
          <w:szCs w:val="24"/>
        </w:rPr>
      </w:pPr>
      <w:r w:rsidRPr="00322745">
        <w:rPr>
          <w:rFonts w:ascii="Calibri" w:hAnsi="Calibri" w:cstheme="minorHAnsi"/>
          <w:sz w:val="24"/>
          <w:szCs w:val="24"/>
        </w:rPr>
        <w:t>Minister of Municipal Affairs</w:t>
      </w:r>
      <w:r w:rsidR="00D2473E" w:rsidRPr="00322745">
        <w:rPr>
          <w:rFonts w:ascii="Calibri" w:hAnsi="Calibri" w:cstheme="minorHAnsi"/>
          <w:sz w:val="24"/>
          <w:szCs w:val="24"/>
        </w:rPr>
        <w:t xml:space="preserve"> &amp; Housing</w:t>
      </w:r>
    </w:p>
    <w:p w14:paraId="3C969F29" w14:textId="77777777" w:rsidR="00CB4E03" w:rsidRPr="00322745" w:rsidRDefault="00CB4E03" w:rsidP="00A479C2">
      <w:pPr>
        <w:pStyle w:val="NoSpacing"/>
        <w:rPr>
          <w:rFonts w:ascii="Calibri" w:hAnsi="Calibri" w:cstheme="minorHAnsi"/>
          <w:sz w:val="24"/>
          <w:szCs w:val="24"/>
        </w:rPr>
      </w:pPr>
      <w:r w:rsidRPr="00322745">
        <w:rPr>
          <w:rFonts w:ascii="Calibri" w:hAnsi="Calibri" w:cstheme="minorHAnsi"/>
          <w:sz w:val="24"/>
          <w:szCs w:val="24"/>
        </w:rPr>
        <w:t>17th Floor</w:t>
      </w:r>
    </w:p>
    <w:p w14:paraId="7964C21B" w14:textId="77777777" w:rsidR="00CB4E03" w:rsidRPr="00322745" w:rsidRDefault="00CB4E03" w:rsidP="00A479C2">
      <w:pPr>
        <w:pStyle w:val="NoSpacing"/>
        <w:rPr>
          <w:rFonts w:ascii="Calibri" w:hAnsi="Calibri" w:cstheme="minorHAnsi"/>
          <w:sz w:val="24"/>
          <w:szCs w:val="24"/>
        </w:rPr>
      </w:pPr>
      <w:r w:rsidRPr="00322745">
        <w:rPr>
          <w:rFonts w:ascii="Calibri" w:hAnsi="Calibri" w:cstheme="minorHAnsi"/>
          <w:sz w:val="24"/>
          <w:szCs w:val="24"/>
        </w:rPr>
        <w:t>777 Bay Street</w:t>
      </w:r>
    </w:p>
    <w:p w14:paraId="29777A53" w14:textId="77777777" w:rsidR="00CB4E03" w:rsidRPr="00322745" w:rsidRDefault="00CB4E03" w:rsidP="00A479C2">
      <w:pPr>
        <w:pStyle w:val="NoSpacing"/>
        <w:rPr>
          <w:rFonts w:ascii="Calibri" w:hAnsi="Calibri" w:cstheme="minorHAnsi"/>
          <w:sz w:val="24"/>
          <w:szCs w:val="24"/>
        </w:rPr>
      </w:pPr>
      <w:r w:rsidRPr="00322745">
        <w:rPr>
          <w:rFonts w:ascii="Calibri" w:hAnsi="Calibri" w:cstheme="minorHAnsi"/>
          <w:sz w:val="24"/>
          <w:szCs w:val="24"/>
        </w:rPr>
        <w:t>Toronto, Ontario M5G 2E5</w:t>
      </w:r>
    </w:p>
    <w:p w14:paraId="58F16417" w14:textId="77777777" w:rsidR="00322745" w:rsidRPr="00322745" w:rsidRDefault="000D2291" w:rsidP="00322745">
      <w:pPr>
        <w:spacing w:after="0" w:line="240" w:lineRule="auto"/>
        <w:rPr>
          <w:rFonts w:ascii="Calibri" w:eastAsia="Times New Roman" w:hAnsi="Calibri"/>
          <w:sz w:val="24"/>
          <w:szCs w:val="24"/>
          <w:lang w:val="en-CA"/>
        </w:rPr>
      </w:pPr>
      <w:hyperlink r:id="rId10" w:tooltip="minister.mah@ontario.ca" w:history="1">
        <w:r w:rsidR="00322745" w:rsidRPr="00322745">
          <w:rPr>
            <w:rStyle w:val="Hyperlink"/>
            <w:rFonts w:ascii="Calibri" w:hAnsi="Calibri"/>
            <w:sz w:val="24"/>
            <w:szCs w:val="24"/>
          </w:rPr>
          <w:t xml:space="preserve">minister.mah@ontario.ca </w:t>
        </w:r>
      </w:hyperlink>
    </w:p>
    <w:p w14:paraId="7AF45527" w14:textId="77777777" w:rsidR="00987137" w:rsidRPr="00322745" w:rsidRDefault="00987137" w:rsidP="00A479C2">
      <w:pPr>
        <w:pStyle w:val="NoSpacing"/>
        <w:rPr>
          <w:rFonts w:ascii="Calibri" w:hAnsi="Calibri" w:cstheme="minorHAnsi"/>
          <w:color w:val="222222"/>
          <w:sz w:val="24"/>
          <w:szCs w:val="24"/>
          <w:shd w:val="clear" w:color="auto" w:fill="FFFFFF"/>
        </w:rPr>
      </w:pPr>
    </w:p>
    <w:p w14:paraId="0A73BBEC" w14:textId="77777777" w:rsidR="00CB4E03" w:rsidRPr="00322745" w:rsidRDefault="002C2ACF" w:rsidP="00A479C2">
      <w:pPr>
        <w:spacing w:after="160" w:line="259" w:lineRule="auto"/>
        <w:rPr>
          <w:rFonts w:ascii="Calibri" w:hAnsi="Calibri" w:cstheme="minorHAnsi"/>
          <w:b/>
          <w:sz w:val="24"/>
          <w:szCs w:val="24"/>
        </w:rPr>
      </w:pPr>
      <w:r w:rsidRPr="00322745">
        <w:rPr>
          <w:rFonts w:ascii="Calibri" w:hAnsi="Calibri" w:cstheme="minorHAnsi"/>
          <w:b/>
          <w:sz w:val="24"/>
          <w:szCs w:val="24"/>
        </w:rPr>
        <w:t>Please copy resolutions to:</w:t>
      </w:r>
    </w:p>
    <w:p w14:paraId="14FCFEDD" w14:textId="77777777" w:rsidR="002C2ACF" w:rsidRPr="00322745" w:rsidRDefault="002C2ACF" w:rsidP="00A479C2">
      <w:pPr>
        <w:pStyle w:val="NoSpacing"/>
        <w:rPr>
          <w:rFonts w:ascii="Calibri" w:hAnsi="Calibri" w:cstheme="minorHAnsi"/>
          <w:b/>
          <w:bCs/>
          <w:sz w:val="24"/>
          <w:szCs w:val="24"/>
        </w:rPr>
      </w:pPr>
      <w:r w:rsidRPr="00322745">
        <w:rPr>
          <w:rFonts w:ascii="Calibri" w:hAnsi="Calibri" w:cstheme="minorHAnsi"/>
          <w:b/>
          <w:bCs/>
          <w:sz w:val="24"/>
          <w:szCs w:val="24"/>
        </w:rPr>
        <w:t>Shelagh Paterson</w:t>
      </w:r>
    </w:p>
    <w:p w14:paraId="48CA2B9E" w14:textId="77777777" w:rsidR="002C2ACF" w:rsidRPr="00322745" w:rsidRDefault="002C2ACF" w:rsidP="00A479C2">
      <w:pPr>
        <w:pStyle w:val="NoSpacing"/>
        <w:rPr>
          <w:rFonts w:ascii="Calibri" w:hAnsi="Calibri" w:cstheme="minorHAnsi"/>
          <w:sz w:val="24"/>
          <w:szCs w:val="24"/>
        </w:rPr>
      </w:pPr>
      <w:r w:rsidRPr="00322745">
        <w:rPr>
          <w:rFonts w:ascii="Calibri" w:hAnsi="Calibri" w:cstheme="minorHAnsi"/>
          <w:sz w:val="24"/>
          <w:szCs w:val="24"/>
        </w:rPr>
        <w:t>Executive Director</w:t>
      </w:r>
    </w:p>
    <w:p w14:paraId="0EF8233E" w14:textId="77777777" w:rsidR="002C2ACF" w:rsidRPr="00322745" w:rsidRDefault="002C2ACF" w:rsidP="00A479C2">
      <w:pPr>
        <w:pStyle w:val="NoSpacing"/>
        <w:rPr>
          <w:rFonts w:ascii="Calibri" w:hAnsi="Calibri" w:cstheme="minorHAnsi"/>
          <w:sz w:val="24"/>
          <w:szCs w:val="24"/>
        </w:rPr>
      </w:pPr>
      <w:r w:rsidRPr="00322745">
        <w:rPr>
          <w:rFonts w:ascii="Calibri" w:hAnsi="Calibri" w:cstheme="minorHAnsi"/>
          <w:sz w:val="24"/>
          <w:szCs w:val="24"/>
        </w:rPr>
        <w:t>Ontario Library Association</w:t>
      </w:r>
    </w:p>
    <w:p w14:paraId="606CC901" w14:textId="77777777" w:rsidR="002C2ACF" w:rsidRPr="00322745" w:rsidRDefault="002C2ACF" w:rsidP="00A479C2">
      <w:pPr>
        <w:pStyle w:val="NoSpacing"/>
        <w:rPr>
          <w:rFonts w:ascii="Calibri" w:hAnsi="Calibri" w:cstheme="minorHAnsi"/>
          <w:sz w:val="24"/>
          <w:szCs w:val="24"/>
        </w:rPr>
      </w:pPr>
      <w:r w:rsidRPr="00322745">
        <w:rPr>
          <w:rFonts w:ascii="Calibri" w:hAnsi="Calibri" w:cstheme="minorHAnsi"/>
          <w:sz w:val="24"/>
          <w:szCs w:val="24"/>
        </w:rPr>
        <w:t>2 Toronto Street 3</w:t>
      </w:r>
      <w:r w:rsidRPr="00322745">
        <w:rPr>
          <w:rFonts w:ascii="Calibri" w:hAnsi="Calibri" w:cstheme="minorHAnsi"/>
          <w:sz w:val="24"/>
          <w:szCs w:val="24"/>
          <w:vertAlign w:val="superscript"/>
        </w:rPr>
        <w:t>rd</w:t>
      </w:r>
      <w:r w:rsidRPr="00322745">
        <w:rPr>
          <w:rFonts w:ascii="Calibri" w:hAnsi="Calibri" w:cstheme="minorHAnsi"/>
          <w:sz w:val="24"/>
          <w:szCs w:val="24"/>
        </w:rPr>
        <w:t xml:space="preserve"> Floor</w:t>
      </w:r>
    </w:p>
    <w:p w14:paraId="48681024" w14:textId="77777777" w:rsidR="002C2ACF" w:rsidRPr="00322745" w:rsidRDefault="002C2ACF" w:rsidP="00A479C2">
      <w:pPr>
        <w:pStyle w:val="NoSpacing"/>
        <w:rPr>
          <w:rFonts w:ascii="Calibri" w:hAnsi="Calibri" w:cstheme="minorHAnsi"/>
          <w:sz w:val="24"/>
          <w:szCs w:val="24"/>
        </w:rPr>
      </w:pPr>
      <w:r w:rsidRPr="00322745">
        <w:rPr>
          <w:rFonts w:ascii="Calibri" w:hAnsi="Calibri" w:cstheme="minorHAnsi"/>
          <w:sz w:val="24"/>
          <w:szCs w:val="24"/>
        </w:rPr>
        <w:t>Toronto, ON, M5C 2B6</w:t>
      </w:r>
    </w:p>
    <w:p w14:paraId="5B401AAE" w14:textId="77777777" w:rsidR="002C2ACF" w:rsidRPr="00322745" w:rsidRDefault="002C2ACF" w:rsidP="00A479C2">
      <w:pPr>
        <w:pStyle w:val="NoSpacing"/>
        <w:rPr>
          <w:rFonts w:ascii="Calibri" w:hAnsi="Calibri" w:cstheme="minorHAnsi"/>
          <w:sz w:val="24"/>
          <w:szCs w:val="24"/>
        </w:rPr>
      </w:pPr>
      <w:r w:rsidRPr="00322745">
        <w:rPr>
          <w:rFonts w:ascii="Calibri" w:hAnsi="Calibri" w:cstheme="minorHAnsi"/>
          <w:color w:val="1155CC"/>
          <w:sz w:val="24"/>
          <w:szCs w:val="24"/>
          <w:u w:val="single"/>
        </w:rPr>
        <w:t>spaterson@accessola.com</w:t>
      </w:r>
    </w:p>
    <w:p w14:paraId="454C6ABD" w14:textId="77777777" w:rsidR="002C2ACF" w:rsidRPr="00322745" w:rsidRDefault="002C2ACF" w:rsidP="00A479C2">
      <w:pPr>
        <w:pStyle w:val="NoSpacing"/>
        <w:rPr>
          <w:rFonts w:ascii="Calibri" w:hAnsi="Calibri" w:cstheme="minorHAnsi"/>
          <w:sz w:val="24"/>
          <w:szCs w:val="24"/>
        </w:rPr>
      </w:pPr>
    </w:p>
    <w:p w14:paraId="1FA7B339" w14:textId="77777777" w:rsidR="002C2ACF" w:rsidRPr="00322745" w:rsidRDefault="002C2ACF" w:rsidP="00A479C2">
      <w:pPr>
        <w:pStyle w:val="NoSpacing"/>
        <w:rPr>
          <w:rFonts w:ascii="Calibri" w:hAnsi="Calibri" w:cstheme="minorHAnsi"/>
          <w:b/>
          <w:bCs/>
          <w:sz w:val="24"/>
          <w:szCs w:val="24"/>
        </w:rPr>
      </w:pPr>
      <w:r w:rsidRPr="00322745">
        <w:rPr>
          <w:rFonts w:ascii="Calibri" w:hAnsi="Calibri" w:cstheme="minorHAnsi"/>
          <w:b/>
          <w:bCs/>
          <w:sz w:val="24"/>
          <w:szCs w:val="24"/>
        </w:rPr>
        <w:t>Stephen Abram</w:t>
      </w:r>
    </w:p>
    <w:p w14:paraId="7F934E05" w14:textId="77777777" w:rsidR="002C2ACF" w:rsidRPr="00322745" w:rsidRDefault="002C2ACF" w:rsidP="00A479C2">
      <w:pPr>
        <w:pStyle w:val="NoSpacing"/>
        <w:rPr>
          <w:rFonts w:ascii="Calibri" w:hAnsi="Calibri" w:cstheme="minorHAnsi"/>
          <w:sz w:val="24"/>
          <w:szCs w:val="24"/>
        </w:rPr>
      </w:pPr>
      <w:r w:rsidRPr="00322745">
        <w:rPr>
          <w:rFonts w:ascii="Calibri" w:hAnsi="Calibri" w:cstheme="minorHAnsi"/>
          <w:sz w:val="24"/>
          <w:szCs w:val="24"/>
        </w:rPr>
        <w:t>Executive Director</w:t>
      </w:r>
    </w:p>
    <w:p w14:paraId="51251E7C" w14:textId="77777777" w:rsidR="002C2ACF" w:rsidRPr="00322745" w:rsidRDefault="002C2ACF" w:rsidP="00A479C2">
      <w:pPr>
        <w:pStyle w:val="NoSpacing"/>
        <w:rPr>
          <w:rFonts w:ascii="Calibri" w:hAnsi="Calibri" w:cstheme="minorHAnsi"/>
          <w:sz w:val="24"/>
          <w:szCs w:val="24"/>
        </w:rPr>
      </w:pPr>
      <w:r w:rsidRPr="00322745">
        <w:rPr>
          <w:rFonts w:ascii="Calibri" w:hAnsi="Calibri" w:cstheme="minorHAnsi"/>
          <w:sz w:val="24"/>
          <w:szCs w:val="24"/>
        </w:rPr>
        <w:t>Federation of Ontario Public Libraries</w:t>
      </w:r>
    </w:p>
    <w:p w14:paraId="180F60E1" w14:textId="77777777" w:rsidR="002C2ACF" w:rsidRPr="00322745" w:rsidRDefault="002C2ACF" w:rsidP="00A479C2">
      <w:pPr>
        <w:pStyle w:val="NoSpacing"/>
        <w:rPr>
          <w:rFonts w:ascii="Calibri" w:hAnsi="Calibri" w:cstheme="minorHAnsi"/>
          <w:sz w:val="24"/>
          <w:szCs w:val="24"/>
        </w:rPr>
      </w:pPr>
      <w:r w:rsidRPr="00322745">
        <w:rPr>
          <w:rFonts w:ascii="Calibri" w:hAnsi="Calibri" w:cstheme="minorHAnsi"/>
          <w:sz w:val="24"/>
          <w:szCs w:val="24"/>
        </w:rPr>
        <w:t>5120 Yonge St.</w:t>
      </w:r>
    </w:p>
    <w:p w14:paraId="21044572" w14:textId="77777777" w:rsidR="002C2ACF" w:rsidRPr="00322745" w:rsidRDefault="002C2ACF" w:rsidP="00A479C2">
      <w:pPr>
        <w:pStyle w:val="NoSpacing"/>
        <w:rPr>
          <w:rFonts w:ascii="Calibri" w:hAnsi="Calibri" w:cstheme="minorHAnsi"/>
          <w:sz w:val="24"/>
          <w:szCs w:val="24"/>
        </w:rPr>
      </w:pPr>
      <w:r w:rsidRPr="00322745">
        <w:rPr>
          <w:rFonts w:ascii="Calibri" w:hAnsi="Calibri" w:cstheme="minorHAnsi"/>
          <w:sz w:val="24"/>
          <w:szCs w:val="24"/>
        </w:rPr>
        <w:t>Toronto, ON M2N 5N9</w:t>
      </w:r>
    </w:p>
    <w:p w14:paraId="68E59E5C" w14:textId="64F13944" w:rsidR="00523745" w:rsidRPr="00322745" w:rsidRDefault="000D2291" w:rsidP="00A479C2">
      <w:pPr>
        <w:pStyle w:val="NoSpacing"/>
        <w:rPr>
          <w:rFonts w:ascii="Calibri" w:hAnsi="Calibri" w:cstheme="minorHAnsi"/>
          <w:color w:val="1155CC"/>
          <w:sz w:val="24"/>
          <w:szCs w:val="24"/>
          <w:u w:val="single"/>
        </w:rPr>
      </w:pPr>
      <w:hyperlink r:id="rId11" w:tgtFrame="_blank" w:history="1">
        <w:r w:rsidR="002C2ACF" w:rsidRPr="00322745">
          <w:rPr>
            <w:rFonts w:ascii="Calibri" w:hAnsi="Calibri" w:cstheme="minorHAnsi"/>
            <w:color w:val="1155CC"/>
            <w:sz w:val="24"/>
            <w:szCs w:val="24"/>
            <w:u w:val="single"/>
          </w:rPr>
          <w:t>sabram@fopl.ca</w:t>
        </w:r>
      </w:hyperlink>
    </w:p>
    <w:p w14:paraId="73965C79" w14:textId="77777777" w:rsidR="002C2ACF" w:rsidRPr="00322745" w:rsidRDefault="002C2ACF" w:rsidP="00A479C2">
      <w:pPr>
        <w:pStyle w:val="NoSpacing"/>
        <w:rPr>
          <w:rFonts w:ascii="Calibri" w:hAnsi="Calibri"/>
          <w:sz w:val="24"/>
          <w:szCs w:val="24"/>
        </w:rPr>
      </w:pPr>
    </w:p>
    <w:p w14:paraId="0F06791D" w14:textId="77777777" w:rsidR="00523745" w:rsidRPr="00322745" w:rsidRDefault="00523745" w:rsidP="00A479C2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val="en-CA"/>
        </w:rPr>
      </w:pPr>
      <w:r w:rsidRPr="00322745">
        <w:rPr>
          <w:rFonts w:ascii="Calibri" w:eastAsia="Times New Roman" w:hAnsi="Calibri" w:cs="Times New Roman"/>
          <w:b/>
          <w:color w:val="000000"/>
          <w:sz w:val="24"/>
          <w:szCs w:val="24"/>
          <w:lang w:val="en-CA"/>
        </w:rPr>
        <w:t>Pat Vanini </w:t>
      </w:r>
    </w:p>
    <w:p w14:paraId="066107C2" w14:textId="152EC5EA" w:rsidR="00523745" w:rsidRPr="00322745" w:rsidRDefault="00523745" w:rsidP="00A479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CA"/>
        </w:rPr>
      </w:pPr>
      <w:r w:rsidRPr="00322745">
        <w:rPr>
          <w:rFonts w:ascii="Calibri" w:eastAsia="Times New Roman" w:hAnsi="Calibri" w:cs="Times New Roman"/>
          <w:color w:val="000000"/>
          <w:sz w:val="24"/>
          <w:szCs w:val="24"/>
          <w:lang w:val="en-CA"/>
        </w:rPr>
        <w:t>Executive Director</w:t>
      </w:r>
    </w:p>
    <w:p w14:paraId="5373561F" w14:textId="77777777" w:rsidR="00523745" w:rsidRPr="00322745" w:rsidRDefault="00523745" w:rsidP="00A479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CA"/>
        </w:rPr>
      </w:pPr>
      <w:r w:rsidRPr="00322745">
        <w:rPr>
          <w:rFonts w:ascii="Calibri" w:eastAsia="Times New Roman" w:hAnsi="Calibri" w:cs="Times New Roman"/>
          <w:color w:val="000000"/>
          <w:sz w:val="24"/>
          <w:szCs w:val="24"/>
        </w:rPr>
        <w:t>Association of Municipalities of Ontario (AMO)</w:t>
      </w:r>
    </w:p>
    <w:p w14:paraId="0ABBC964" w14:textId="77777777" w:rsidR="00523745" w:rsidRPr="00322745" w:rsidRDefault="00523745" w:rsidP="00A479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CA"/>
        </w:rPr>
      </w:pPr>
      <w:r w:rsidRPr="00322745">
        <w:rPr>
          <w:rFonts w:ascii="Calibri" w:eastAsia="Times New Roman" w:hAnsi="Calibri" w:cs="Times New Roman"/>
          <w:color w:val="000000"/>
          <w:sz w:val="24"/>
          <w:szCs w:val="24"/>
        </w:rPr>
        <w:t>200 University Ave., Suite 801</w:t>
      </w:r>
    </w:p>
    <w:p w14:paraId="6129CAE8" w14:textId="4BF91F70" w:rsidR="00523745" w:rsidRPr="00322745" w:rsidRDefault="00523745" w:rsidP="00A479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22745">
        <w:rPr>
          <w:rFonts w:ascii="Calibri" w:eastAsia="Times New Roman" w:hAnsi="Calibri" w:cs="Times New Roman"/>
          <w:color w:val="000000"/>
          <w:sz w:val="24"/>
          <w:szCs w:val="24"/>
        </w:rPr>
        <w:t>Toronto, Ontario M5H 3C6</w:t>
      </w:r>
    </w:p>
    <w:p w14:paraId="2F37FABC" w14:textId="041FF809" w:rsidR="00523745" w:rsidRPr="00322745" w:rsidRDefault="00523745" w:rsidP="00A479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CA"/>
        </w:rPr>
      </w:pPr>
      <w:r w:rsidRPr="00322745">
        <w:rPr>
          <w:rFonts w:ascii="Calibri" w:eastAsia="Times New Roman" w:hAnsi="Calibri" w:cs="Times New Roman"/>
          <w:color w:val="000000"/>
          <w:sz w:val="24"/>
          <w:szCs w:val="24"/>
          <w:lang w:val="en-CA"/>
        </w:rPr>
        <w:t>PVanini@amo.on.ca</w:t>
      </w:r>
    </w:p>
    <w:bookmarkEnd w:id="0"/>
    <w:p w14:paraId="6A668C0F" w14:textId="77777777" w:rsidR="002C2ACF" w:rsidRPr="00322745" w:rsidRDefault="002C2ACF" w:rsidP="00A479C2">
      <w:pPr>
        <w:spacing w:after="160" w:line="259" w:lineRule="auto"/>
        <w:rPr>
          <w:rFonts w:ascii="Calibri" w:hAnsi="Calibri" w:cstheme="minorHAnsi"/>
          <w:b/>
          <w:sz w:val="24"/>
          <w:szCs w:val="24"/>
        </w:rPr>
      </w:pPr>
    </w:p>
    <w:sectPr w:rsidR="002C2ACF" w:rsidRPr="00322745">
      <w:headerReference w:type="even" r:id="rId12"/>
      <w:head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08D02" w14:textId="77777777" w:rsidR="000D2291" w:rsidRDefault="000D2291" w:rsidP="0052787F">
      <w:pPr>
        <w:spacing w:after="0" w:line="240" w:lineRule="auto"/>
      </w:pPr>
      <w:r>
        <w:separator/>
      </w:r>
    </w:p>
  </w:endnote>
  <w:endnote w:type="continuationSeparator" w:id="0">
    <w:p w14:paraId="447C7E77" w14:textId="77777777" w:rsidR="000D2291" w:rsidRDefault="000D2291" w:rsidP="0052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 Next">
    <w:altName w:val="Corbel"/>
    <w:charset w:val="00"/>
    <w:family w:val="swiss"/>
    <w:pitch w:val="variable"/>
    <w:sig w:usb0="8000002F" w:usb1="5000204A" w:usb2="00000000" w:usb3="00000000" w:csb0="0000009B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Raleway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6AD3A" w14:textId="77777777" w:rsidR="000D2291" w:rsidRDefault="000D2291" w:rsidP="0052787F">
      <w:pPr>
        <w:spacing w:after="0" w:line="240" w:lineRule="auto"/>
      </w:pPr>
      <w:r>
        <w:separator/>
      </w:r>
    </w:p>
  </w:footnote>
  <w:footnote w:type="continuationSeparator" w:id="0">
    <w:p w14:paraId="5975F9C8" w14:textId="77777777" w:rsidR="000D2291" w:rsidRDefault="000D2291" w:rsidP="00527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1B172" w14:textId="57FEEC6C" w:rsidR="00E87E76" w:rsidRDefault="000D2291">
    <w:pPr>
      <w:pStyle w:val="Header"/>
    </w:pPr>
    <w:r>
      <w:rPr>
        <w:noProof/>
      </w:rPr>
      <w:pict w14:anchorId="69C0D0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3449097" o:spid="_x0000_s2051" type="#_x0000_t136" alt="" style="position:absolute;margin-left:0;margin-top:0;width:586.55pt;height:73.3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 FOR REVIE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186CB" w14:textId="27A4D9AB" w:rsidR="00E87E76" w:rsidRPr="00EA06E8" w:rsidRDefault="000D2291">
    <w:pPr>
      <w:pStyle w:val="Header"/>
      <w:rPr>
        <w:color w:val="FF0000"/>
      </w:rPr>
    </w:pPr>
    <w:r>
      <w:rPr>
        <w:noProof/>
      </w:rPr>
      <w:pict w14:anchorId="7B40BA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3449098" o:spid="_x0000_s2050" type="#_x0000_t136" alt="" style="position:absolute;margin-left:0;margin-top:0;width:586.55pt;height:73.3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 FOR REVIEW"/>
          <w10:wrap anchorx="margin" anchory="margin"/>
        </v:shape>
      </w:pict>
    </w:r>
    <w:r w:rsidR="00EA06E8" w:rsidRPr="00EA06E8">
      <w:rPr>
        <w:color w:val="FF0000"/>
      </w:rPr>
      <w:t>DRAFT FOR REVIEW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F0F96" w14:textId="49EAF40E" w:rsidR="00E87E76" w:rsidRDefault="000D2291">
    <w:pPr>
      <w:pStyle w:val="Header"/>
    </w:pPr>
    <w:r>
      <w:rPr>
        <w:noProof/>
      </w:rPr>
      <w:pict w14:anchorId="55A1A1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3449096" o:spid="_x0000_s2049" type="#_x0000_t136" alt="" style="position:absolute;margin-left:0;margin-top:0;width:586.55pt;height:73.3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 FOR REVIE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1F29"/>
    <w:multiLevelType w:val="hybridMultilevel"/>
    <w:tmpl w:val="292CC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D2237F"/>
    <w:multiLevelType w:val="hybridMultilevel"/>
    <w:tmpl w:val="5CEC56B2"/>
    <w:numStyleLink w:val="ImportedStyle2"/>
  </w:abstractNum>
  <w:abstractNum w:abstractNumId="2" w15:restartNumberingAfterBreak="0">
    <w:nsid w:val="1DBD1860"/>
    <w:multiLevelType w:val="hybridMultilevel"/>
    <w:tmpl w:val="CB224F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4A08BE"/>
    <w:multiLevelType w:val="hybridMultilevel"/>
    <w:tmpl w:val="0B82E294"/>
    <w:lvl w:ilvl="0" w:tplc="D190FAC6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9EB0B6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6EDD2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166662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9E5C0A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A2CD7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8681AE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5F03784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34776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32145AF"/>
    <w:multiLevelType w:val="hybridMultilevel"/>
    <w:tmpl w:val="353CCF5A"/>
    <w:lvl w:ilvl="0" w:tplc="56FEC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A22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164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9E1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A43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6AE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203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3E9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B81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416738C"/>
    <w:multiLevelType w:val="hybridMultilevel"/>
    <w:tmpl w:val="05DE97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D63D1"/>
    <w:multiLevelType w:val="hybridMultilevel"/>
    <w:tmpl w:val="2F02E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F6335"/>
    <w:multiLevelType w:val="hybridMultilevel"/>
    <w:tmpl w:val="60622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B6FF8"/>
    <w:multiLevelType w:val="hybridMultilevel"/>
    <w:tmpl w:val="769A6546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9" w15:restartNumberingAfterBreak="0">
    <w:nsid w:val="5D635775"/>
    <w:multiLevelType w:val="hybridMultilevel"/>
    <w:tmpl w:val="04A0D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80700"/>
    <w:multiLevelType w:val="hybridMultilevel"/>
    <w:tmpl w:val="5CEC56B2"/>
    <w:styleLink w:val="ImportedStyle2"/>
    <w:lvl w:ilvl="0" w:tplc="61485D86">
      <w:start w:val="1"/>
      <w:numFmt w:val="bullet"/>
      <w:lvlText w:val="·"/>
      <w:lvlJc w:val="left"/>
      <w:pPr>
        <w:ind w:left="57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2A1698">
      <w:start w:val="1"/>
      <w:numFmt w:val="bullet"/>
      <w:lvlText w:val="o"/>
      <w:lvlJc w:val="left"/>
      <w:pPr>
        <w:ind w:left="12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CAEC84">
      <w:start w:val="1"/>
      <w:numFmt w:val="bullet"/>
      <w:lvlText w:val="▪"/>
      <w:lvlJc w:val="left"/>
      <w:pPr>
        <w:ind w:left="20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E2F198">
      <w:start w:val="1"/>
      <w:numFmt w:val="bullet"/>
      <w:lvlText w:val="·"/>
      <w:lvlJc w:val="left"/>
      <w:pPr>
        <w:ind w:left="27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E04D62">
      <w:start w:val="1"/>
      <w:numFmt w:val="bullet"/>
      <w:lvlText w:val="o"/>
      <w:lvlJc w:val="left"/>
      <w:pPr>
        <w:ind w:left="34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560212">
      <w:start w:val="1"/>
      <w:numFmt w:val="bullet"/>
      <w:lvlText w:val="▪"/>
      <w:lvlJc w:val="left"/>
      <w:pPr>
        <w:ind w:left="41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A80580">
      <w:start w:val="1"/>
      <w:numFmt w:val="bullet"/>
      <w:lvlText w:val="·"/>
      <w:lvlJc w:val="left"/>
      <w:pPr>
        <w:ind w:left="48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3EE01C">
      <w:start w:val="1"/>
      <w:numFmt w:val="bullet"/>
      <w:lvlText w:val="o"/>
      <w:lvlJc w:val="left"/>
      <w:pPr>
        <w:ind w:left="56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BA32A6">
      <w:start w:val="1"/>
      <w:numFmt w:val="bullet"/>
      <w:lvlText w:val="▪"/>
      <w:lvlJc w:val="left"/>
      <w:pPr>
        <w:ind w:left="63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68A01EEE"/>
    <w:multiLevelType w:val="hybridMultilevel"/>
    <w:tmpl w:val="9D7C3204"/>
    <w:lvl w:ilvl="0" w:tplc="330CD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4C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02C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B47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388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6A9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18E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C6B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205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CCD419F"/>
    <w:multiLevelType w:val="hybridMultilevel"/>
    <w:tmpl w:val="64BE3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8002C"/>
    <w:multiLevelType w:val="hybridMultilevel"/>
    <w:tmpl w:val="17707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12"/>
  </w:num>
  <w:num w:numId="9">
    <w:abstractNumId w:val="0"/>
  </w:num>
  <w:num w:numId="10">
    <w:abstractNumId w:val="7"/>
  </w:num>
  <w:num w:numId="11">
    <w:abstractNumId w:val="2"/>
  </w:num>
  <w:num w:numId="12">
    <w:abstractNumId w:val="9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F2"/>
    <w:rsid w:val="00013C3B"/>
    <w:rsid w:val="00020D25"/>
    <w:rsid w:val="00052071"/>
    <w:rsid w:val="00057A38"/>
    <w:rsid w:val="000616C0"/>
    <w:rsid w:val="00065B7F"/>
    <w:rsid w:val="00092DC2"/>
    <w:rsid w:val="000A2729"/>
    <w:rsid w:val="000D2291"/>
    <w:rsid w:val="00104955"/>
    <w:rsid w:val="0012519B"/>
    <w:rsid w:val="00132DA3"/>
    <w:rsid w:val="001716A5"/>
    <w:rsid w:val="001B114A"/>
    <w:rsid w:val="001D4E93"/>
    <w:rsid w:val="002169CB"/>
    <w:rsid w:val="002A3A9C"/>
    <w:rsid w:val="002C2ACF"/>
    <w:rsid w:val="002C35CE"/>
    <w:rsid w:val="00322745"/>
    <w:rsid w:val="00327A6A"/>
    <w:rsid w:val="00332710"/>
    <w:rsid w:val="0033573E"/>
    <w:rsid w:val="0038358A"/>
    <w:rsid w:val="003C1BBD"/>
    <w:rsid w:val="003C3CCF"/>
    <w:rsid w:val="003D053B"/>
    <w:rsid w:val="003D7356"/>
    <w:rsid w:val="00401817"/>
    <w:rsid w:val="00404E56"/>
    <w:rsid w:val="00432940"/>
    <w:rsid w:val="00467363"/>
    <w:rsid w:val="004B711F"/>
    <w:rsid w:val="00506306"/>
    <w:rsid w:val="00514224"/>
    <w:rsid w:val="005149BA"/>
    <w:rsid w:val="00523745"/>
    <w:rsid w:val="0052787F"/>
    <w:rsid w:val="00533840"/>
    <w:rsid w:val="005B00BF"/>
    <w:rsid w:val="005B7E34"/>
    <w:rsid w:val="005C2975"/>
    <w:rsid w:val="005E72CB"/>
    <w:rsid w:val="00611CC4"/>
    <w:rsid w:val="00676A36"/>
    <w:rsid w:val="006D65C4"/>
    <w:rsid w:val="006D7F62"/>
    <w:rsid w:val="006D7F7D"/>
    <w:rsid w:val="00747A3F"/>
    <w:rsid w:val="00750501"/>
    <w:rsid w:val="007546C2"/>
    <w:rsid w:val="00770AF2"/>
    <w:rsid w:val="00794F7A"/>
    <w:rsid w:val="007E730F"/>
    <w:rsid w:val="008D1B02"/>
    <w:rsid w:val="00936A3B"/>
    <w:rsid w:val="009831F6"/>
    <w:rsid w:val="00987137"/>
    <w:rsid w:val="00996A6A"/>
    <w:rsid w:val="00A479C2"/>
    <w:rsid w:val="00A6416A"/>
    <w:rsid w:val="00A92FA7"/>
    <w:rsid w:val="00A973CA"/>
    <w:rsid w:val="00B3759F"/>
    <w:rsid w:val="00B60B0C"/>
    <w:rsid w:val="00BA2177"/>
    <w:rsid w:val="00BA7D80"/>
    <w:rsid w:val="00BF06E0"/>
    <w:rsid w:val="00C8399E"/>
    <w:rsid w:val="00CB4E03"/>
    <w:rsid w:val="00CD5BC3"/>
    <w:rsid w:val="00D2473E"/>
    <w:rsid w:val="00D33DEA"/>
    <w:rsid w:val="00D347A1"/>
    <w:rsid w:val="00DA0611"/>
    <w:rsid w:val="00E037F9"/>
    <w:rsid w:val="00E040C7"/>
    <w:rsid w:val="00E87E76"/>
    <w:rsid w:val="00E90CF2"/>
    <w:rsid w:val="00EA06E8"/>
    <w:rsid w:val="00F002E9"/>
    <w:rsid w:val="00F225B1"/>
    <w:rsid w:val="00F4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3DE529E"/>
  <w15:chartTrackingRefBased/>
  <w15:docId w15:val="{4FE691E9-7B62-4E62-9F9A-A2033E5E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CF2"/>
    <w:pPr>
      <w:spacing w:after="200" w:line="276" w:lineRule="auto"/>
    </w:pPr>
    <w:rPr>
      <w:rFonts w:eastAsiaTheme="minorHAns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787F"/>
    <w:pPr>
      <w:spacing w:before="120" w:after="120" w:line="240" w:lineRule="auto"/>
      <w:jc w:val="both"/>
      <w:outlineLvl w:val="1"/>
    </w:pPr>
    <w:rPr>
      <w:rFonts w:ascii="Avenir Next" w:eastAsia="Times New Roman" w:hAnsi="Avenir Next" w:cs="Avenir Book"/>
      <w:b/>
      <w:color w:val="000000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59F"/>
    <w:pPr>
      <w:ind w:left="720"/>
      <w:contextualSpacing/>
    </w:pPr>
    <w:rPr>
      <w:lang w:val="en-CA"/>
    </w:rPr>
  </w:style>
  <w:style w:type="table" w:styleId="TableGrid">
    <w:name w:val="Table Grid"/>
    <w:basedOn w:val="TableNormal"/>
    <w:uiPriority w:val="59"/>
    <w:rsid w:val="000616C0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16C0"/>
    <w:pPr>
      <w:spacing w:after="0" w:line="240" w:lineRule="auto"/>
    </w:pPr>
    <w:rPr>
      <w:rFonts w:eastAsiaTheme="minorHAns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B4E0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B4E03"/>
    <w:rPr>
      <w:b/>
      <w:bCs/>
    </w:rPr>
  </w:style>
  <w:style w:type="character" w:customStyle="1" w:styleId="apple-converted-space">
    <w:name w:val="apple-converted-space"/>
    <w:basedOn w:val="DefaultParagraphFont"/>
    <w:rsid w:val="00CB4E03"/>
  </w:style>
  <w:style w:type="numbering" w:customStyle="1" w:styleId="ImportedStyle2">
    <w:name w:val="Imported Style 2"/>
    <w:rsid w:val="0033573E"/>
    <w:pPr>
      <w:numPr>
        <w:numId w:val="2"/>
      </w:numPr>
    </w:pPr>
  </w:style>
  <w:style w:type="paragraph" w:customStyle="1" w:styleId="Body">
    <w:name w:val="Body"/>
    <w:rsid w:val="0033573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3573E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33573E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3573E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33573E"/>
    <w:rPr>
      <w:rFonts w:eastAsiaTheme="minorHAnsi"/>
      <w:lang w:eastAsia="en-US"/>
    </w:rPr>
  </w:style>
  <w:style w:type="paragraph" w:customStyle="1" w:styleId="m-1901823255418619886gmail-msolistparagraph">
    <w:name w:val="m_-1901823255418619886gmail-msolistparagraph"/>
    <w:basedOn w:val="Normal"/>
    <w:rsid w:val="00335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52787F"/>
    <w:rPr>
      <w:rFonts w:ascii="Avenir Next" w:eastAsia="Times New Roman" w:hAnsi="Avenir Next" w:cs="Avenir Book"/>
      <w:b/>
      <w:color w:val="000000"/>
      <w:sz w:val="23"/>
      <w:szCs w:val="23"/>
      <w:lang w:val="en-US" w:eastAsia="en-US"/>
    </w:rPr>
  </w:style>
  <w:style w:type="paragraph" w:customStyle="1" w:styleId="Default">
    <w:name w:val="Default"/>
    <w:rsid w:val="0052787F"/>
    <w:pPr>
      <w:autoSpaceDE w:val="0"/>
      <w:autoSpaceDN w:val="0"/>
      <w:adjustRightInd w:val="0"/>
      <w:spacing w:after="0" w:line="240" w:lineRule="auto"/>
    </w:pPr>
    <w:rPr>
      <w:rFonts w:ascii="Raleway" w:eastAsiaTheme="minorHAnsi" w:hAnsi="Raleway" w:cs="Raleway"/>
      <w:color w:val="000000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52787F"/>
    <w:pPr>
      <w:spacing w:before="120" w:after="0" w:line="240" w:lineRule="auto"/>
    </w:pPr>
    <w:rPr>
      <w:rFonts w:ascii="Avenir Next" w:eastAsia="Times New Roman" w:hAnsi="Avenir Next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2787F"/>
    <w:rPr>
      <w:rFonts w:ascii="Avenir Next" w:eastAsia="Times New Roman" w:hAnsi="Avenir Next" w:cs="Arial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unhideWhenUsed/>
    <w:rsid w:val="0052787F"/>
    <w:rPr>
      <w:vertAlign w:val="superscript"/>
    </w:rPr>
  </w:style>
  <w:style w:type="paragraph" w:customStyle="1" w:styleId="Pa1">
    <w:name w:val="Pa1"/>
    <w:basedOn w:val="Default"/>
    <w:next w:val="Default"/>
    <w:uiPriority w:val="99"/>
    <w:rsid w:val="0052787F"/>
    <w:pPr>
      <w:spacing w:line="221" w:lineRule="atLeast"/>
    </w:pPr>
    <w:rPr>
      <w:rFonts w:ascii="Avenir Book" w:hAnsi="Avenir Book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6A5"/>
    <w:rPr>
      <w:rFonts w:ascii="Segoe UI" w:eastAsiaTheme="minorHAns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329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9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940"/>
    <w:rPr>
      <w:rFonts w:eastAsiaTheme="minorHAnsi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9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940"/>
    <w:rPr>
      <w:rFonts w:eastAsiaTheme="minorHAnsi"/>
      <w:b/>
      <w:bCs/>
      <w:sz w:val="20"/>
      <w:szCs w:val="20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713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A06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CA"/>
    </w:rPr>
  </w:style>
  <w:style w:type="character" w:customStyle="1" w:styleId="small">
    <w:name w:val="small"/>
    <w:basedOn w:val="DefaultParagraphFont"/>
    <w:rsid w:val="00322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Minister.MacLeod@ontario.ca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accessola.org/web/Documents/Advocacy/OLA%20and%20FOPL%202020%20Budget%20Submission%20-%20FINAL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bram@fopl.c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%20minister.mah@ontario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Minister.fin@ontario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Abram</dc:creator>
  <cp:keywords/>
  <dc:description/>
  <cp:lastModifiedBy>Stephen Abram</cp:lastModifiedBy>
  <cp:revision>2</cp:revision>
  <cp:lastPrinted>2018-08-13T15:27:00Z</cp:lastPrinted>
  <dcterms:created xsi:type="dcterms:W3CDTF">2020-02-14T18:51:00Z</dcterms:created>
  <dcterms:modified xsi:type="dcterms:W3CDTF">2020-02-14T18:51:00Z</dcterms:modified>
</cp:coreProperties>
</file>