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054FCA" w:rsidRDefault="00054FCA" w:rsidP="00157513">
      <w:pPr>
        <w:spacing w:after="0" w:line="240" w:lineRule="auto"/>
        <w:jc w:val="center"/>
        <w:rPr>
          <w:rFonts w:ascii="Calibri" w:eastAsia="Calibri" w:hAnsi="Calibri" w:cs="Arial"/>
          <w:b/>
          <w:bCs/>
          <w:lang w:val="en-CA" w:eastAsia="en-US"/>
        </w:rPr>
      </w:pPr>
      <w:bookmarkStart w:id="0" w:name="_GoBack"/>
      <w:bookmarkEnd w:id="0"/>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Thursday February 2, 2017</w:t>
      </w:r>
    </w:p>
    <w:p w:rsid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2:00 to 3:00</w:t>
      </w:r>
      <w:r w:rsidR="005A6624" w:rsidRPr="005A6624">
        <w:rPr>
          <w:rFonts w:ascii="Calibri" w:eastAsia="Calibri" w:hAnsi="Calibri" w:cs="Arial"/>
          <w:b/>
          <w:bCs/>
          <w:lang w:val="en-CA" w:eastAsia="en-US"/>
        </w:rPr>
        <w:t xml:space="preserve"> pm</w:t>
      </w:r>
    </w:p>
    <w:p w:rsidR="00CA7840" w:rsidRPr="005A6624" w:rsidRDefault="00CA7840"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MTCC</w:t>
      </w:r>
      <w:r w:rsidR="002C7D3A">
        <w:rPr>
          <w:rFonts w:ascii="Calibri" w:eastAsia="Calibri" w:hAnsi="Calibri" w:cs="Arial"/>
          <w:b/>
          <w:bCs/>
          <w:lang w:val="en-CA" w:eastAsia="en-US"/>
        </w:rPr>
        <w:t xml:space="preserve"> at Toronto, ON</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201</w:t>
      </w:r>
      <w:r w:rsidR="003F4F52">
        <w:rPr>
          <w:rFonts w:asciiTheme="majorBidi" w:hAnsiTheme="majorBidi" w:cstheme="majorBidi"/>
          <w:b/>
          <w:bCs/>
          <w:color w:val="000000" w:themeColor="text1"/>
        </w:rPr>
        <w:t>7</w:t>
      </w:r>
      <w:r w:rsidR="005A6624" w:rsidRPr="000F0571">
        <w:rPr>
          <w:rFonts w:asciiTheme="majorBidi" w:hAnsiTheme="majorBidi" w:cstheme="majorBidi"/>
          <w:b/>
          <w:bCs/>
          <w:color w:val="000000" w:themeColor="text1"/>
        </w:rPr>
        <w:t xml:space="preserve"> FOPL AGM was called to order at </w:t>
      </w:r>
      <w:r w:rsidR="00C25B66">
        <w:rPr>
          <w:rFonts w:asciiTheme="majorBidi" w:hAnsiTheme="majorBidi" w:cstheme="majorBidi"/>
          <w:b/>
          <w:bCs/>
          <w:color w:val="000000" w:themeColor="text1"/>
        </w:rPr>
        <w:t>2</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05</w:t>
      </w:r>
      <w:r w:rsidR="005A6624" w:rsidRPr="000F0571">
        <w:rPr>
          <w:rFonts w:asciiTheme="majorBidi" w:hAnsiTheme="majorBidi" w:cstheme="majorBidi"/>
          <w:b/>
          <w:bCs/>
          <w:color w:val="000000" w:themeColor="text1"/>
        </w:rPr>
        <w:t xml:space="preserve"> pm </w:t>
      </w:r>
    </w:p>
    <w:p w:rsidR="005A6624" w:rsidRPr="000F0571" w:rsidRDefault="005A6624" w:rsidP="00075312">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Executive Director verified that quorum had been achieved </w:t>
      </w:r>
    </w:p>
    <w:p w:rsidR="007E7C80" w:rsidRPr="000F0571" w:rsidRDefault="007E7C80" w:rsidP="007E7C80">
      <w:pPr>
        <w:spacing w:after="0" w:line="240" w:lineRule="auto"/>
        <w:rPr>
          <w:rFonts w:asciiTheme="majorBidi" w:hAnsiTheme="majorBidi" w:cstheme="majorBidi"/>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2 – Guests</w:t>
      </w:r>
    </w:p>
    <w:p w:rsidR="00520B39" w:rsidRPr="000F0571" w:rsidRDefault="00520B39" w:rsidP="005A6624">
      <w:pPr>
        <w:spacing w:after="0" w:line="240" w:lineRule="auto"/>
        <w:rPr>
          <w:rFonts w:asciiTheme="majorBidi" w:hAnsiTheme="majorBidi" w:cstheme="majorBidi"/>
          <w:b/>
          <w:bCs/>
          <w:color w:val="000000" w:themeColor="text1"/>
        </w:rPr>
      </w:pPr>
    </w:p>
    <w:p w:rsidR="005A6624" w:rsidRPr="000F0571" w:rsidRDefault="005A6624" w:rsidP="005A6624">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No guests identified</w:t>
      </w:r>
      <w:r w:rsidR="00397A15">
        <w:rPr>
          <w:rFonts w:asciiTheme="majorBidi" w:hAnsiTheme="majorBidi" w:cstheme="majorBidi"/>
          <w:color w:val="000000" w:themeColor="text1"/>
        </w:rPr>
        <w:t>.</w:t>
      </w:r>
    </w:p>
    <w:p w:rsidR="00DD30A3" w:rsidRDefault="00E6398F" w:rsidP="002C7D3A">
      <w:pPr>
        <w:pStyle w:val="ListParagraph"/>
        <w:numPr>
          <w:ilvl w:val="0"/>
          <w:numId w:val="3"/>
        </w:numPr>
        <w:spacing w:after="0" w:line="240" w:lineRule="auto"/>
        <w:rPr>
          <w:rFonts w:asciiTheme="majorBidi" w:hAnsiTheme="majorBidi" w:cstheme="majorBidi"/>
          <w:color w:val="000000" w:themeColor="text1"/>
        </w:rPr>
      </w:pPr>
      <w:r w:rsidRPr="00C25B66">
        <w:rPr>
          <w:rFonts w:asciiTheme="majorBidi" w:hAnsiTheme="majorBidi" w:cstheme="majorBidi"/>
          <w:color w:val="000000" w:themeColor="text1"/>
        </w:rPr>
        <w:t>Margie Sing</w:t>
      </w:r>
      <w:r w:rsidR="007E7C80" w:rsidRPr="00C25B66">
        <w:rPr>
          <w:rFonts w:asciiTheme="majorBidi" w:hAnsiTheme="majorBidi" w:cstheme="majorBidi"/>
          <w:color w:val="000000" w:themeColor="text1"/>
        </w:rPr>
        <w:t>l</w:t>
      </w:r>
      <w:r w:rsidRPr="00C25B66">
        <w:rPr>
          <w:rFonts w:asciiTheme="majorBidi" w:hAnsiTheme="majorBidi" w:cstheme="majorBidi"/>
          <w:color w:val="000000" w:themeColor="text1"/>
        </w:rPr>
        <w:t>e</w:t>
      </w:r>
      <w:r w:rsidR="007E7C80" w:rsidRPr="00C25B66">
        <w:rPr>
          <w:rFonts w:asciiTheme="majorBidi" w:hAnsiTheme="majorBidi" w:cstheme="majorBidi"/>
          <w:color w:val="000000" w:themeColor="text1"/>
        </w:rPr>
        <w:t>ton</w:t>
      </w:r>
      <w:r w:rsidR="005A6624" w:rsidRPr="00C25B66">
        <w:rPr>
          <w:rFonts w:asciiTheme="majorBidi" w:hAnsiTheme="majorBidi" w:cstheme="majorBidi"/>
          <w:color w:val="000000" w:themeColor="text1"/>
        </w:rPr>
        <w:t xml:space="preserve"> (Chair) addressed the assembly delegates, acknowledged </w:t>
      </w:r>
      <w:r w:rsidRPr="00C25B66">
        <w:rPr>
          <w:rFonts w:asciiTheme="majorBidi" w:hAnsiTheme="majorBidi" w:cstheme="majorBidi"/>
          <w:color w:val="000000" w:themeColor="text1"/>
        </w:rPr>
        <w:t xml:space="preserve">the Board members present, </w:t>
      </w:r>
      <w:r w:rsidR="002C7D3A">
        <w:rPr>
          <w:rFonts w:asciiTheme="majorBidi" w:hAnsiTheme="majorBidi" w:cstheme="majorBidi"/>
          <w:color w:val="000000" w:themeColor="text1"/>
        </w:rPr>
        <w:t xml:space="preserve">and </w:t>
      </w:r>
      <w:r w:rsidR="005A6624" w:rsidRPr="00C25B66">
        <w:rPr>
          <w:rFonts w:asciiTheme="majorBidi" w:hAnsiTheme="majorBidi" w:cstheme="majorBidi"/>
          <w:color w:val="000000" w:themeColor="text1"/>
        </w:rPr>
        <w:t xml:space="preserve">Stephen Abram (FOPL Executive Director) </w:t>
      </w:r>
    </w:p>
    <w:p w:rsidR="00C25B66" w:rsidRPr="00C25B66" w:rsidRDefault="00C25B66" w:rsidP="00C25B66">
      <w:pPr>
        <w:spacing w:after="0" w:line="240" w:lineRule="auto"/>
        <w:ind w:left="360"/>
        <w:rPr>
          <w:rFonts w:asciiTheme="majorBidi" w:hAnsiTheme="majorBidi" w:cstheme="majorBidi"/>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3 – Approval of Meeting Agenda</w:t>
      </w:r>
    </w:p>
    <w:p w:rsidR="00520B39" w:rsidRPr="000F0571" w:rsidRDefault="00520B39" w:rsidP="005A6624">
      <w:pPr>
        <w:spacing w:after="0" w:line="240" w:lineRule="auto"/>
        <w:rPr>
          <w:rFonts w:asciiTheme="majorBidi" w:hAnsiTheme="majorBidi" w:cstheme="majorBidi"/>
          <w:b/>
          <w:bCs/>
          <w:color w:val="000000" w:themeColor="text1"/>
        </w:rPr>
      </w:pPr>
    </w:p>
    <w:p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be approved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Moved By:</w:t>
      </w:r>
    </w:p>
    <w:p w:rsidR="005A6624" w:rsidRPr="000F0571" w:rsidRDefault="0013120A" w:rsidP="0013120A">
      <w:pPr>
        <w:spacing w:after="0" w:line="240" w:lineRule="auto"/>
        <w:ind w:left="720"/>
        <w:rPr>
          <w:rFonts w:asciiTheme="majorBidi" w:hAnsiTheme="majorBidi" w:cstheme="majorBidi"/>
          <w:b/>
          <w:bCs/>
          <w:caps/>
          <w:color w:val="000000" w:themeColor="text1"/>
        </w:rPr>
      </w:pPr>
      <w:r w:rsidRPr="000F0571">
        <w:rPr>
          <w:rFonts w:asciiTheme="majorBidi" w:hAnsiTheme="majorBidi" w:cstheme="majorBidi"/>
          <w:b/>
          <w:bCs/>
          <w:caps/>
          <w:color w:val="000000" w:themeColor="text1"/>
        </w:rPr>
        <w:t>Leslie Fitch</w:t>
      </w:r>
      <w:r w:rsidR="005A6624" w:rsidRPr="000F0571">
        <w:rPr>
          <w:rFonts w:asciiTheme="majorBidi" w:hAnsiTheme="majorBidi" w:cstheme="majorBidi"/>
          <w:b/>
          <w:bCs/>
          <w:caps/>
          <w:color w:val="000000" w:themeColor="text1"/>
        </w:rPr>
        <w:t xml:space="preserve">, </w:t>
      </w:r>
      <w:r w:rsidRPr="000F0571">
        <w:rPr>
          <w:rFonts w:asciiTheme="majorBidi" w:hAnsiTheme="majorBidi" w:cstheme="majorBidi"/>
          <w:b/>
          <w:bCs/>
          <w:caps/>
          <w:color w:val="000000" w:themeColor="text1"/>
        </w:rPr>
        <w:t>Milton</w:t>
      </w:r>
      <w:r w:rsidR="005A6624" w:rsidRPr="000F0571">
        <w:rPr>
          <w:rFonts w:asciiTheme="majorBidi" w:hAnsiTheme="majorBidi" w:cstheme="majorBidi"/>
          <w:b/>
          <w:bCs/>
          <w:caps/>
          <w:color w:val="000000" w:themeColor="text1"/>
        </w:rPr>
        <w:t xml:space="preserve"> Public Library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Seconded By:</w:t>
      </w:r>
    </w:p>
    <w:p w:rsidR="005A6624" w:rsidRPr="000F0571" w:rsidRDefault="00C25B66"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Paul Ainslie</w:t>
      </w:r>
      <w:r w:rsidR="005A6624" w:rsidRPr="000F0571">
        <w:rPr>
          <w:rFonts w:asciiTheme="majorBidi" w:hAnsiTheme="majorBidi" w:cstheme="majorBidi"/>
          <w:b/>
          <w:bCs/>
          <w:caps/>
          <w:color w:val="000000" w:themeColor="text1"/>
        </w:rPr>
        <w:t>,</w:t>
      </w:r>
      <w:r>
        <w:rPr>
          <w:rFonts w:asciiTheme="majorBidi" w:hAnsiTheme="majorBidi" w:cstheme="majorBidi"/>
          <w:b/>
          <w:bCs/>
          <w:caps/>
          <w:color w:val="000000" w:themeColor="text1"/>
        </w:rPr>
        <w:t xml:space="preserve"> Toronto</w:t>
      </w:r>
      <w:r w:rsidR="005A6624" w:rsidRPr="000F0571">
        <w:rPr>
          <w:rFonts w:asciiTheme="majorBidi" w:hAnsiTheme="majorBidi" w:cstheme="majorBidi"/>
          <w:b/>
          <w:bCs/>
          <w:caps/>
          <w:color w:val="000000" w:themeColor="text1"/>
        </w:rPr>
        <w:t xml:space="preserve"> Public Library</w:t>
      </w:r>
    </w:p>
    <w:p w:rsidR="005A6624" w:rsidRPr="000F0571" w:rsidRDefault="005A6624" w:rsidP="00C25B66">
      <w:pPr>
        <w:spacing w:after="0" w:line="240" w:lineRule="auto"/>
        <w:ind w:left="720"/>
        <w:rPr>
          <w:rFonts w:asciiTheme="majorBidi" w:hAnsiTheme="majorBidi" w:cstheme="majorBidi"/>
          <w:color w:val="000000" w:themeColor="text1"/>
        </w:rPr>
      </w:pPr>
      <w:r w:rsidRPr="000F0571">
        <w:rPr>
          <w:rFonts w:asciiTheme="majorBidi" w:hAnsiTheme="majorBidi" w:cstheme="majorBidi"/>
          <w:color w:val="000000" w:themeColor="text1"/>
        </w:rPr>
        <w:t xml:space="preserve">/AGM Meeting </w:t>
      </w:r>
      <w:r w:rsidR="00C25B66">
        <w:rPr>
          <w:rFonts w:asciiTheme="majorBidi" w:hAnsiTheme="majorBidi" w:cstheme="majorBidi"/>
          <w:color w:val="000000" w:themeColor="text1"/>
        </w:rPr>
        <w:t>agenda, as amended is approved</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432945" w:rsidRPr="000F0571">
        <w:rPr>
          <w:rFonts w:asciiTheme="majorBidi" w:hAnsiTheme="majorBidi" w:cstheme="majorBidi"/>
          <w:b/>
          <w:bCs/>
          <w:color w:val="000000" w:themeColor="text1"/>
        </w:rPr>
        <w:t>4</w:t>
      </w:r>
      <w:r w:rsidRPr="000F0571">
        <w:rPr>
          <w:rFonts w:asciiTheme="majorBidi" w:hAnsiTheme="majorBidi" w:cstheme="majorBidi"/>
          <w:b/>
          <w:bCs/>
          <w:color w:val="000000" w:themeColor="text1"/>
        </w:rPr>
        <w:t xml:space="preserve"> – Approval of 201</w:t>
      </w:r>
      <w:r w:rsidR="00C25B66">
        <w:rPr>
          <w:rFonts w:asciiTheme="majorBidi" w:hAnsiTheme="majorBidi" w:cstheme="majorBidi"/>
          <w:b/>
          <w:bCs/>
          <w:color w:val="000000" w:themeColor="text1"/>
        </w:rPr>
        <w:t>6</w:t>
      </w:r>
      <w:r w:rsidRPr="000F0571">
        <w:rPr>
          <w:rFonts w:asciiTheme="majorBidi" w:hAnsiTheme="majorBidi" w:cstheme="majorBidi"/>
          <w:b/>
          <w:bCs/>
          <w:color w:val="000000" w:themeColor="text1"/>
        </w:rPr>
        <w:t xml:space="preserve"> AGM minutes of January 2</w:t>
      </w:r>
      <w:r w:rsidR="007E7C80" w:rsidRPr="000F0571">
        <w:rPr>
          <w:rFonts w:asciiTheme="majorBidi" w:hAnsiTheme="majorBidi" w:cstheme="majorBidi"/>
          <w:b/>
          <w:bCs/>
          <w:color w:val="000000" w:themeColor="text1"/>
        </w:rPr>
        <w:t>7</w:t>
      </w:r>
      <w:r w:rsidRPr="000F0571">
        <w:rPr>
          <w:rFonts w:asciiTheme="majorBidi" w:hAnsiTheme="majorBidi" w:cstheme="majorBidi"/>
          <w:b/>
          <w:bCs/>
          <w:color w:val="000000" w:themeColor="text1"/>
          <w:vertAlign w:val="superscript"/>
        </w:rPr>
        <w:t>th</w:t>
      </w:r>
      <w:r w:rsidR="00C25B66">
        <w:rPr>
          <w:rFonts w:asciiTheme="majorBidi" w:hAnsiTheme="majorBidi" w:cstheme="majorBidi"/>
          <w:b/>
          <w:bCs/>
          <w:color w:val="000000" w:themeColor="text1"/>
        </w:rPr>
        <w:t xml:space="preserve"> 2016</w:t>
      </w:r>
    </w:p>
    <w:p w:rsidR="005A6624" w:rsidRPr="000F0571" w:rsidRDefault="005A6624" w:rsidP="005A6624">
      <w:pPr>
        <w:spacing w:after="0" w:line="240" w:lineRule="auto"/>
        <w:rPr>
          <w:rFonts w:asciiTheme="majorBidi" w:hAnsiTheme="majorBidi" w:cstheme="majorBidi"/>
          <w:color w:val="000000" w:themeColor="text1"/>
        </w:rPr>
      </w:pPr>
    </w:p>
    <w:p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5A6624" w:rsidRPr="000F0571" w:rsidRDefault="005A6624" w:rsidP="00C25B66">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Accept minutes of 201</w:t>
      </w:r>
      <w:r w:rsidR="00C25B66">
        <w:rPr>
          <w:rFonts w:asciiTheme="majorBidi" w:eastAsia="Calibri" w:hAnsiTheme="majorBidi" w:cstheme="majorBidi"/>
          <w:b/>
          <w:bCs/>
          <w:i/>
          <w:iCs/>
          <w:color w:val="000000" w:themeColor="text1"/>
          <w:lang w:val="en-CA" w:eastAsia="en-US"/>
        </w:rPr>
        <w:t>6</w:t>
      </w:r>
      <w:r w:rsidRPr="000F0571">
        <w:rPr>
          <w:rFonts w:asciiTheme="majorBidi" w:eastAsia="Calibri" w:hAnsiTheme="majorBidi" w:cstheme="majorBidi"/>
          <w:b/>
          <w:bCs/>
          <w:i/>
          <w:iCs/>
          <w:color w:val="000000" w:themeColor="text1"/>
          <w:lang w:val="en-CA" w:eastAsia="en-US"/>
        </w:rPr>
        <w:t xml:space="preserve"> AGM as circulated and amended</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C25B66"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terri</w:t>
      </w:r>
      <w:r w:rsidR="005A6624"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Pope</w:t>
      </w:r>
      <w:r w:rsidR="005A6624"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Blue Mountain</w:t>
      </w:r>
      <w:r w:rsidR="005A6624" w:rsidRPr="000F0571">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C25B66"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Kathy Fisher</w:t>
      </w:r>
      <w:r w:rsidR="005A6624" w:rsidRPr="000F057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ottawa</w:t>
      </w:r>
      <w:r w:rsidR="005A6624" w:rsidRPr="000F0571">
        <w:rPr>
          <w:rFonts w:asciiTheme="majorBidi" w:eastAsia="Calibri" w:hAnsiTheme="majorBidi" w:cstheme="majorBidi"/>
          <w:b/>
          <w:bCs/>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432945" w:rsidRPr="000F0571">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Chair’s Report</w:t>
      </w:r>
    </w:p>
    <w:p w:rsidR="005A6624" w:rsidRPr="000F0571" w:rsidRDefault="005A6624" w:rsidP="005A6624">
      <w:pPr>
        <w:spacing w:after="0" w:line="240" w:lineRule="auto"/>
        <w:rPr>
          <w:rFonts w:asciiTheme="majorBidi" w:hAnsiTheme="majorBidi" w:cstheme="majorBidi"/>
          <w:color w:val="000000" w:themeColor="text1"/>
        </w:rPr>
      </w:pPr>
    </w:p>
    <w:p w:rsidR="005A6624" w:rsidRDefault="007E7C80" w:rsidP="0090510A">
      <w:pPr>
        <w:pStyle w:val="ListParagraph"/>
        <w:numPr>
          <w:ilvl w:val="0"/>
          <w:numId w:val="11"/>
        </w:numPr>
        <w:spacing w:after="0" w:line="240" w:lineRule="auto"/>
        <w:rPr>
          <w:rFonts w:asciiTheme="majorBidi" w:hAnsiTheme="majorBidi" w:cstheme="majorBidi"/>
          <w:color w:val="000000" w:themeColor="text1"/>
        </w:rPr>
      </w:pPr>
      <w:r w:rsidRPr="0090510A">
        <w:rPr>
          <w:rFonts w:asciiTheme="majorBidi" w:hAnsiTheme="majorBidi" w:cstheme="majorBidi"/>
          <w:color w:val="000000" w:themeColor="text1"/>
        </w:rPr>
        <w:t>Margie</w:t>
      </w:r>
      <w:r w:rsidR="005A6624" w:rsidRPr="0090510A">
        <w:rPr>
          <w:rFonts w:asciiTheme="majorBidi" w:hAnsiTheme="majorBidi" w:cstheme="majorBidi"/>
          <w:color w:val="000000" w:themeColor="text1"/>
        </w:rPr>
        <w:t xml:space="preserve"> </w:t>
      </w:r>
      <w:r w:rsidR="000E5825" w:rsidRPr="0090510A">
        <w:rPr>
          <w:rFonts w:asciiTheme="majorBidi" w:hAnsiTheme="majorBidi" w:cstheme="majorBidi"/>
          <w:color w:val="000000" w:themeColor="text1"/>
        </w:rPr>
        <w:t>presented report 201</w:t>
      </w:r>
      <w:r w:rsidR="00C25B66" w:rsidRPr="0090510A">
        <w:rPr>
          <w:rFonts w:asciiTheme="majorBidi" w:hAnsiTheme="majorBidi" w:cstheme="majorBidi"/>
          <w:color w:val="000000" w:themeColor="text1"/>
        </w:rPr>
        <w:t>6</w:t>
      </w:r>
      <w:r w:rsidR="000E5825" w:rsidRPr="0090510A">
        <w:rPr>
          <w:rFonts w:asciiTheme="majorBidi" w:hAnsiTheme="majorBidi" w:cstheme="majorBidi"/>
          <w:color w:val="000000" w:themeColor="text1"/>
        </w:rPr>
        <w:t xml:space="preserve"> Year in Review</w:t>
      </w:r>
      <w:r w:rsidR="00AA0B32">
        <w:rPr>
          <w:rFonts w:asciiTheme="majorBidi" w:hAnsiTheme="majorBidi" w:cstheme="majorBidi"/>
          <w:color w:val="000000" w:themeColor="text1"/>
        </w:rPr>
        <w:t>.</w:t>
      </w:r>
    </w:p>
    <w:p w:rsidR="00AA0B32" w:rsidRDefault="00AA0B32"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Margie thanked all outgoing board members for their service.</w:t>
      </w:r>
    </w:p>
    <w:p w:rsidR="00AA0B32" w:rsidRPr="0090510A" w:rsidRDefault="00AA0B32"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 xml:space="preserve">Margie </w:t>
      </w:r>
    </w:p>
    <w:p w:rsidR="00C25B66" w:rsidRPr="00C25B66" w:rsidRDefault="00C25B66" w:rsidP="0090510A">
      <w:pPr>
        <w:spacing w:after="0" w:line="240" w:lineRule="auto"/>
        <w:ind w:left="720"/>
        <w:rPr>
          <w:rFonts w:asciiTheme="majorBidi" w:hAnsiTheme="majorBidi" w:cstheme="majorBidi"/>
          <w:b/>
          <w:bCs/>
          <w:i/>
          <w:iCs/>
          <w:color w:val="000000" w:themeColor="text1"/>
        </w:rPr>
      </w:pPr>
      <w:r w:rsidRPr="00C25B66">
        <w:rPr>
          <w:rFonts w:asciiTheme="majorBidi" w:hAnsiTheme="majorBidi" w:cstheme="majorBidi"/>
          <w:b/>
          <w:bCs/>
          <w:i/>
          <w:iCs/>
          <w:color w:val="000000" w:themeColor="text1"/>
          <w:highlight w:val="yellow"/>
        </w:rPr>
        <w:t>Motion</w:t>
      </w:r>
    </w:p>
    <w:p w:rsidR="00C25B66" w:rsidRPr="00C25B66" w:rsidRDefault="00C25B66" w:rsidP="0090510A">
      <w:pPr>
        <w:spacing w:after="0" w:line="240" w:lineRule="auto"/>
        <w:ind w:left="720"/>
        <w:rPr>
          <w:rFonts w:asciiTheme="majorBidi" w:hAnsiTheme="majorBidi" w:cstheme="majorBidi"/>
          <w:b/>
          <w:bCs/>
          <w:i/>
          <w:iCs/>
          <w:color w:val="000000" w:themeColor="text1"/>
        </w:rPr>
      </w:pPr>
      <w:r>
        <w:rPr>
          <w:rFonts w:asciiTheme="majorBidi" w:hAnsiTheme="majorBidi" w:cstheme="majorBidi"/>
          <w:b/>
          <w:bCs/>
          <w:i/>
          <w:iCs/>
          <w:color w:val="000000" w:themeColor="text1"/>
        </w:rPr>
        <w:t>Receive</w:t>
      </w:r>
      <w:r w:rsidRPr="00C25B66">
        <w:rPr>
          <w:rFonts w:asciiTheme="majorBidi" w:hAnsiTheme="majorBidi" w:cstheme="majorBidi"/>
          <w:b/>
          <w:bCs/>
          <w:i/>
          <w:iCs/>
          <w:color w:val="000000" w:themeColor="text1"/>
        </w:rPr>
        <w:t xml:space="preserve"> </w:t>
      </w:r>
      <w:r>
        <w:rPr>
          <w:rFonts w:asciiTheme="majorBidi" w:hAnsiTheme="majorBidi" w:cstheme="majorBidi"/>
          <w:b/>
          <w:bCs/>
          <w:i/>
          <w:iCs/>
          <w:color w:val="000000" w:themeColor="text1"/>
        </w:rPr>
        <w:t>the</w:t>
      </w:r>
      <w:r w:rsidRPr="00C25B66">
        <w:rPr>
          <w:rFonts w:asciiTheme="majorBidi" w:hAnsiTheme="majorBidi" w:cstheme="majorBidi"/>
          <w:b/>
          <w:bCs/>
          <w:i/>
          <w:iCs/>
          <w:color w:val="000000" w:themeColor="text1"/>
        </w:rPr>
        <w:t xml:space="preserve"> AGM </w:t>
      </w:r>
      <w:r>
        <w:rPr>
          <w:rFonts w:asciiTheme="majorBidi" w:hAnsiTheme="majorBidi" w:cstheme="majorBidi"/>
          <w:b/>
          <w:bCs/>
          <w:i/>
          <w:iCs/>
          <w:color w:val="000000" w:themeColor="text1"/>
        </w:rPr>
        <w:t>Report of the Chair</w:t>
      </w:r>
    </w:p>
    <w:p w:rsidR="00C25B66" w:rsidRPr="00C25B66" w:rsidRDefault="00C25B66" w:rsidP="0090510A">
      <w:pPr>
        <w:spacing w:after="0" w:line="240" w:lineRule="auto"/>
        <w:ind w:left="720"/>
        <w:rPr>
          <w:rFonts w:asciiTheme="majorBidi" w:hAnsiTheme="majorBidi" w:cstheme="majorBidi"/>
          <w:color w:val="000000" w:themeColor="text1"/>
        </w:rPr>
      </w:pPr>
      <w:r w:rsidRPr="00C25B66">
        <w:rPr>
          <w:rFonts w:asciiTheme="majorBidi" w:hAnsiTheme="majorBidi" w:cstheme="majorBidi"/>
          <w:color w:val="000000" w:themeColor="text1"/>
        </w:rPr>
        <w:t>Moved By:</w:t>
      </w:r>
    </w:p>
    <w:p w:rsidR="00C25B66" w:rsidRPr="00C25B66" w:rsidRDefault="00C25B66" w:rsidP="0090510A">
      <w:pPr>
        <w:spacing w:after="0" w:line="240" w:lineRule="auto"/>
        <w:ind w:left="720"/>
        <w:rPr>
          <w:rFonts w:asciiTheme="majorBidi" w:hAnsiTheme="majorBidi" w:cstheme="majorBidi"/>
          <w:b/>
          <w:caps/>
          <w:color w:val="000000" w:themeColor="text1"/>
        </w:rPr>
      </w:pPr>
      <w:r>
        <w:rPr>
          <w:rFonts w:asciiTheme="majorBidi" w:hAnsiTheme="majorBidi" w:cstheme="majorBidi"/>
          <w:b/>
          <w:caps/>
          <w:color w:val="000000" w:themeColor="text1"/>
        </w:rPr>
        <w:t>paul ainslie, Toronto</w:t>
      </w:r>
      <w:r w:rsidRPr="00C25B66">
        <w:rPr>
          <w:rFonts w:asciiTheme="majorBidi" w:hAnsiTheme="majorBidi" w:cstheme="majorBidi"/>
          <w:b/>
          <w:caps/>
          <w:color w:val="000000" w:themeColor="text1"/>
        </w:rPr>
        <w:t xml:space="preserve"> Public Library</w:t>
      </w:r>
    </w:p>
    <w:p w:rsidR="00C25B66" w:rsidRPr="00C25B66" w:rsidRDefault="00C25B66" w:rsidP="0090510A">
      <w:pPr>
        <w:spacing w:after="0" w:line="240" w:lineRule="auto"/>
        <w:ind w:left="720"/>
        <w:rPr>
          <w:rFonts w:asciiTheme="majorBidi" w:hAnsiTheme="majorBidi" w:cstheme="majorBidi"/>
          <w:color w:val="000000" w:themeColor="text1"/>
        </w:rPr>
      </w:pPr>
      <w:r w:rsidRPr="00C25B66">
        <w:rPr>
          <w:rFonts w:asciiTheme="majorBidi" w:hAnsiTheme="majorBidi" w:cstheme="majorBidi"/>
          <w:color w:val="000000" w:themeColor="text1"/>
        </w:rPr>
        <w:t>Seconded By:</w:t>
      </w:r>
    </w:p>
    <w:p w:rsidR="00C25B66" w:rsidRPr="0090510A" w:rsidRDefault="00C25B66"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Ian ross</w:t>
      </w:r>
      <w:r w:rsidRPr="00C25B66">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 xml:space="preserve">whitby </w:t>
      </w:r>
      <w:r w:rsidRPr="00C25B66">
        <w:rPr>
          <w:rFonts w:asciiTheme="majorBidi" w:hAnsiTheme="majorBidi" w:cstheme="majorBidi"/>
          <w:b/>
          <w:bCs/>
          <w:caps/>
          <w:color w:val="000000" w:themeColor="text1"/>
        </w:rPr>
        <w:t>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ind w:left="720"/>
        <w:contextualSpacing/>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lang w:val="pt-PT"/>
        </w:rPr>
      </w:pPr>
      <w:r w:rsidRPr="000F0571">
        <w:rPr>
          <w:rFonts w:asciiTheme="majorBidi" w:hAnsiTheme="majorBidi" w:cstheme="majorBidi"/>
          <w:b/>
          <w:bCs/>
          <w:color w:val="000000" w:themeColor="text1"/>
          <w:lang w:val="pt-PT"/>
        </w:rPr>
        <w:t xml:space="preserve">Agenda Item </w:t>
      </w:r>
      <w:r w:rsidR="00432945" w:rsidRPr="000F0571">
        <w:rPr>
          <w:rFonts w:asciiTheme="majorBidi" w:hAnsiTheme="majorBidi" w:cstheme="majorBidi"/>
          <w:b/>
          <w:bCs/>
          <w:color w:val="000000" w:themeColor="text1"/>
          <w:lang w:val="pt-PT"/>
        </w:rPr>
        <w:t>6</w:t>
      </w:r>
      <w:r w:rsidRPr="000F0571">
        <w:rPr>
          <w:rFonts w:asciiTheme="majorBidi" w:hAnsiTheme="majorBidi" w:cstheme="majorBidi"/>
          <w:b/>
          <w:bCs/>
          <w:color w:val="000000" w:themeColor="text1"/>
          <w:lang w:val="pt-PT"/>
        </w:rPr>
        <w:t xml:space="preserve"> - Executive Director Report</w:t>
      </w:r>
    </w:p>
    <w:p w:rsidR="005A6624" w:rsidRPr="000F0571" w:rsidRDefault="005A6624" w:rsidP="005A6624">
      <w:pPr>
        <w:spacing w:after="0" w:line="240" w:lineRule="auto"/>
        <w:ind w:left="720"/>
        <w:contextualSpacing/>
        <w:rPr>
          <w:rFonts w:asciiTheme="majorBidi" w:eastAsia="Calibri" w:hAnsiTheme="majorBidi" w:cstheme="majorBidi"/>
          <w:color w:val="000000" w:themeColor="text1"/>
          <w:lang w:val="pt-PT" w:eastAsia="en-US"/>
        </w:rPr>
      </w:pPr>
    </w:p>
    <w:p w:rsidR="005A6624" w:rsidRPr="000F0571" w:rsidRDefault="005A6624" w:rsidP="005A6624">
      <w:pPr>
        <w:numPr>
          <w:ilvl w:val="0"/>
          <w:numId w:val="10"/>
        </w:numPr>
        <w:spacing w:after="0" w:line="240" w:lineRule="auto"/>
        <w:contextualSpacing/>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Stephen highlighted the Executive Director’s report to the AGM delegates</w:t>
      </w:r>
    </w:p>
    <w:p w:rsidR="005A6624" w:rsidRPr="000F0571" w:rsidRDefault="00432945"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Motion</w:t>
      </w:r>
    </w:p>
    <w:p w:rsidR="005A6624" w:rsidRPr="000F0571" w:rsidRDefault="005A6624" w:rsidP="00C25B66">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Report of the Executive Director be received as circulated</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C25B66"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wayne greco</w:t>
      </w:r>
      <w:r w:rsidR="005A6624"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sault Ste. marie</w:t>
      </w:r>
      <w:r w:rsidR="005A6624" w:rsidRPr="000F0571">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C25B66"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Maureen Barry</w:t>
      </w:r>
      <w:r w:rsidR="005A6624" w:rsidRPr="000F057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burlington</w:t>
      </w:r>
      <w:r w:rsidR="005A6624" w:rsidRPr="000F0571">
        <w:rPr>
          <w:rFonts w:asciiTheme="majorBidi" w:eastAsia="Calibri" w:hAnsiTheme="majorBidi" w:cstheme="majorBidi"/>
          <w:b/>
          <w:bCs/>
          <w:caps/>
          <w:color w:val="000000" w:themeColor="text1"/>
          <w:lang w:val="en-CA" w:eastAsia="en-US"/>
        </w:rPr>
        <w:t xml:space="preserve"> Public Libary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5A6624" w:rsidRPr="000F0571" w:rsidRDefault="001B71D8" w:rsidP="005A6624">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w:t>
      </w:r>
      <w:r w:rsidR="005A6624" w:rsidRPr="000F0571">
        <w:rPr>
          <w:rFonts w:asciiTheme="majorBidi" w:eastAsia="Calibri" w:hAnsiTheme="majorBidi" w:cstheme="majorBidi"/>
          <w:color w:val="000000" w:themeColor="text1"/>
          <w:lang w:val="en-CA" w:eastAsia="en-US"/>
        </w:rPr>
        <w:t>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845353" w:rsidRPr="000F0571">
        <w:rPr>
          <w:rFonts w:asciiTheme="majorBidi" w:hAnsiTheme="majorBidi" w:cstheme="majorBidi"/>
          <w:b/>
          <w:bCs/>
          <w:color w:val="000000" w:themeColor="text1"/>
        </w:rPr>
        <w:t>7</w:t>
      </w:r>
      <w:r w:rsidRPr="000F0571">
        <w:rPr>
          <w:rFonts w:asciiTheme="majorBidi" w:hAnsiTheme="majorBidi" w:cstheme="majorBidi"/>
          <w:b/>
          <w:bCs/>
          <w:color w:val="000000" w:themeColor="text1"/>
        </w:rPr>
        <w:t xml:space="preserve"> - </w:t>
      </w:r>
      <w:r w:rsidR="00A878D0" w:rsidRPr="000F0571">
        <w:rPr>
          <w:rFonts w:asciiTheme="majorBidi" w:hAnsiTheme="majorBidi" w:cstheme="majorBidi"/>
          <w:b/>
          <w:bCs/>
          <w:color w:val="000000" w:themeColor="text1"/>
        </w:rPr>
        <w:t>Treasurer’s Report</w:t>
      </w:r>
    </w:p>
    <w:p w:rsidR="00A878D0" w:rsidRPr="000F0571" w:rsidRDefault="00A878D0" w:rsidP="00A878D0">
      <w:pPr>
        <w:spacing w:after="0" w:line="240" w:lineRule="auto"/>
        <w:ind w:left="360"/>
        <w:rPr>
          <w:rFonts w:asciiTheme="majorBidi" w:eastAsia="Calibri" w:hAnsiTheme="majorBidi" w:cstheme="majorBidi"/>
          <w:color w:val="000000" w:themeColor="text1"/>
          <w:lang w:val="en-CA" w:eastAsia="en-US"/>
        </w:rPr>
      </w:pPr>
    </w:p>
    <w:p w:rsidR="00A878D0" w:rsidRPr="0090510A" w:rsidRDefault="00C25B66" w:rsidP="0090510A">
      <w:pPr>
        <w:pStyle w:val="ListParagraph"/>
        <w:numPr>
          <w:ilvl w:val="0"/>
          <w:numId w:val="11"/>
        </w:numPr>
        <w:spacing w:after="0" w:line="240" w:lineRule="auto"/>
        <w:rPr>
          <w:rFonts w:asciiTheme="majorBidi" w:hAnsiTheme="majorBidi" w:cstheme="majorBidi"/>
          <w:color w:val="000000" w:themeColor="text1"/>
        </w:rPr>
      </w:pPr>
      <w:r w:rsidRPr="0090510A">
        <w:rPr>
          <w:rFonts w:asciiTheme="majorBidi" w:hAnsiTheme="majorBidi" w:cstheme="majorBidi"/>
          <w:color w:val="000000" w:themeColor="text1"/>
        </w:rPr>
        <w:t>Pam Ryan</w:t>
      </w:r>
      <w:r w:rsidR="00A878D0" w:rsidRPr="0090510A">
        <w:rPr>
          <w:rFonts w:asciiTheme="majorBidi" w:hAnsiTheme="majorBidi" w:cstheme="majorBidi"/>
          <w:color w:val="000000" w:themeColor="text1"/>
        </w:rPr>
        <w:t>, Treasurer presented the circulated documents to the AGM delegates; 3 motions presented</w:t>
      </w:r>
      <w:r w:rsidR="000E5825" w:rsidRPr="0090510A">
        <w:rPr>
          <w:rFonts w:asciiTheme="majorBidi" w:hAnsiTheme="majorBidi" w:cstheme="majorBidi"/>
          <w:color w:val="000000" w:themeColor="text1"/>
        </w:rPr>
        <w:t xml:space="preserve"> </w:t>
      </w:r>
      <w:r w:rsidRPr="0090510A">
        <w:rPr>
          <w:rFonts w:asciiTheme="majorBidi" w:hAnsiTheme="majorBidi" w:cstheme="majorBidi"/>
          <w:color w:val="000000" w:themeColor="text1"/>
        </w:rPr>
        <w:t>separately</w:t>
      </w:r>
      <w:r w:rsidR="00A878D0" w:rsidRPr="0090510A">
        <w:rPr>
          <w:rFonts w:asciiTheme="majorBidi" w:hAnsiTheme="majorBidi" w:cstheme="majorBidi"/>
          <w:color w:val="000000" w:themeColor="text1"/>
        </w:rPr>
        <w:t>:</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0F0571">
        <w:rPr>
          <w:rFonts w:asciiTheme="majorBidi" w:eastAsia="Calibri" w:hAnsiTheme="majorBidi" w:cstheme="majorBidi"/>
          <w:b/>
          <w:bCs/>
          <w:i/>
          <w:iCs/>
          <w:color w:val="000000" w:themeColor="text1"/>
          <w:vertAlign w:val="superscript"/>
          <w:lang w:val="en-CA" w:eastAsia="en-US"/>
        </w:rPr>
        <w:t>st</w:t>
      </w:r>
      <w:r w:rsidRPr="000F0571">
        <w:rPr>
          <w:rFonts w:asciiTheme="majorBidi" w:eastAsia="Calibri" w:hAnsiTheme="majorBidi" w:cstheme="majorBidi"/>
          <w:b/>
          <w:bCs/>
          <w:i/>
          <w:iCs/>
          <w:color w:val="000000" w:themeColor="text1"/>
          <w:lang w:val="en-CA" w:eastAsia="en-US"/>
        </w:rPr>
        <w:t>, 201</w:t>
      </w:r>
      <w:r w:rsidR="00C5437B">
        <w:rPr>
          <w:rFonts w:asciiTheme="majorBidi" w:eastAsia="Calibri" w:hAnsiTheme="majorBidi" w:cstheme="majorBidi"/>
          <w:b/>
          <w:bCs/>
          <w:i/>
          <w:iCs/>
          <w:color w:val="000000" w:themeColor="text1"/>
          <w:lang w:val="en-CA" w:eastAsia="en-US"/>
        </w:rPr>
        <w:t>6</w:t>
      </w:r>
      <w:r w:rsidRPr="000F0571">
        <w:rPr>
          <w:rFonts w:asciiTheme="majorBidi" w:eastAsia="Calibri" w:hAnsiTheme="majorBidi" w:cstheme="majorBidi"/>
          <w:b/>
          <w:bCs/>
          <w:i/>
          <w:iCs/>
          <w:color w:val="000000" w:themeColor="text1"/>
          <w:lang w:val="en-CA" w:eastAsia="en-US"/>
        </w:rPr>
        <w:t xml:space="preserve"> be received as circulated</w:t>
      </w:r>
    </w:p>
    <w:p w:rsidR="00C5437B" w:rsidRPr="000F0571" w:rsidRDefault="00C5437B" w:rsidP="00C5437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5437B"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Vickery Bowles</w:t>
      </w:r>
      <w:r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toronto</w:t>
      </w:r>
      <w:r w:rsidRPr="000F0571">
        <w:rPr>
          <w:rFonts w:asciiTheme="majorBidi" w:eastAsia="Calibri" w:hAnsiTheme="majorBidi" w:cstheme="majorBidi"/>
          <w:b/>
          <w:caps/>
          <w:color w:val="000000" w:themeColor="text1"/>
          <w:lang w:val="en-CA" w:eastAsia="en-US"/>
        </w:rPr>
        <w:t xml:space="preserve"> Public Library</w:t>
      </w:r>
    </w:p>
    <w:p w:rsidR="00C5437B" w:rsidRPr="000F0571" w:rsidRDefault="00C5437B" w:rsidP="00C5437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C5437B"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paul ainslie</w:t>
      </w:r>
      <w:r>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toronto</w:t>
      </w:r>
      <w:r w:rsidRPr="000F0571">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661A86" w:rsidP="00C5437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b/>
          <w:bCs/>
          <w:i/>
          <w:iCs/>
          <w:color w:val="000000" w:themeColor="text1"/>
          <w:lang w:val="en-CA" w:eastAsia="en-US"/>
        </w:rPr>
        <w:t>And, t</w:t>
      </w:r>
      <w:r w:rsidR="00A878D0" w:rsidRPr="000F0571">
        <w:rPr>
          <w:rFonts w:asciiTheme="majorBidi" w:eastAsia="Calibri" w:hAnsiTheme="majorBidi" w:cstheme="majorBidi"/>
          <w:b/>
          <w:bCs/>
          <w:i/>
          <w:iCs/>
          <w:color w:val="000000" w:themeColor="text1"/>
          <w:lang w:val="en-CA" w:eastAsia="en-US"/>
        </w:rPr>
        <w:t xml:space="preserve">hat the firm </w:t>
      </w:r>
      <w:r w:rsidR="00797D05" w:rsidRPr="000F0571">
        <w:rPr>
          <w:rFonts w:ascii="Arial" w:hAnsi="Arial" w:cs="Arial"/>
          <w:b/>
          <w:bCs/>
          <w:color w:val="000000"/>
          <w:sz w:val="18"/>
          <w:szCs w:val="18"/>
          <w:shd w:val="clear" w:color="auto" w:fill="FFFFFF"/>
        </w:rPr>
        <w:t>GEOFF CREWE, CHARTERED PROFESSIONAL ACCOUNTANT</w:t>
      </w:r>
      <w:r w:rsidR="00797D05" w:rsidRPr="000F0571">
        <w:rPr>
          <w:rFonts w:ascii="Arial" w:hAnsi="Arial" w:cs="Arial"/>
          <w:color w:val="000000"/>
          <w:sz w:val="18"/>
          <w:szCs w:val="18"/>
          <w:shd w:val="clear" w:color="auto" w:fill="FFFFFF"/>
        </w:rPr>
        <w:t xml:space="preserve"> </w:t>
      </w:r>
      <w:r w:rsidR="00A878D0" w:rsidRPr="000F0571">
        <w:rPr>
          <w:rFonts w:asciiTheme="majorBidi" w:eastAsia="Calibri" w:hAnsiTheme="majorBidi" w:cstheme="majorBidi"/>
          <w:b/>
          <w:bCs/>
          <w:i/>
          <w:iCs/>
          <w:color w:val="000000" w:themeColor="text1"/>
          <w:lang w:val="en-CA" w:eastAsia="en-US"/>
        </w:rPr>
        <w:t>be appointed to conduct an audit for the fiscal year ending October 31</w:t>
      </w:r>
      <w:r w:rsidR="00A878D0" w:rsidRPr="000F0571">
        <w:rPr>
          <w:rFonts w:asciiTheme="majorBidi" w:eastAsia="Calibri" w:hAnsiTheme="majorBidi" w:cstheme="majorBidi"/>
          <w:b/>
          <w:bCs/>
          <w:i/>
          <w:iCs/>
          <w:color w:val="000000" w:themeColor="text1"/>
          <w:vertAlign w:val="superscript"/>
          <w:lang w:val="en-CA" w:eastAsia="en-US"/>
        </w:rPr>
        <w:t>st</w:t>
      </w:r>
      <w:r w:rsidR="00A878D0" w:rsidRPr="000F0571">
        <w:rPr>
          <w:rFonts w:asciiTheme="majorBidi" w:eastAsia="Calibri" w:hAnsiTheme="majorBidi" w:cstheme="majorBidi"/>
          <w:b/>
          <w:bCs/>
          <w:i/>
          <w:iCs/>
          <w:color w:val="000000" w:themeColor="text1"/>
          <w:lang w:val="en-CA" w:eastAsia="en-US"/>
        </w:rPr>
        <w:t xml:space="preserve"> 201</w:t>
      </w:r>
      <w:r w:rsidR="00C5437B">
        <w:rPr>
          <w:rFonts w:asciiTheme="majorBidi" w:eastAsia="Calibri" w:hAnsiTheme="majorBidi" w:cstheme="majorBidi"/>
          <w:b/>
          <w:bCs/>
          <w:i/>
          <w:iCs/>
          <w:color w:val="000000" w:themeColor="text1"/>
          <w:lang w:val="en-CA" w:eastAsia="en-US"/>
        </w:rPr>
        <w:t>7</w:t>
      </w:r>
      <w:r w:rsidRPr="000F0571">
        <w:rPr>
          <w:rFonts w:asciiTheme="majorBidi" w:eastAsia="Calibri" w:hAnsiTheme="majorBidi" w:cstheme="majorBidi"/>
          <w:color w:val="000000" w:themeColor="text1"/>
          <w:lang w:val="en-CA" w:eastAsia="en-US"/>
        </w:rPr>
        <w:t>.</w:t>
      </w:r>
    </w:p>
    <w:p w:rsidR="00C5437B" w:rsidRPr="000F0571" w:rsidRDefault="00C5437B" w:rsidP="00C5437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5437B"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julia merritt</w:t>
      </w:r>
      <w:r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stratfoird</w:t>
      </w:r>
      <w:r w:rsidRPr="000F0571">
        <w:rPr>
          <w:rFonts w:asciiTheme="majorBidi" w:eastAsia="Calibri" w:hAnsiTheme="majorBidi" w:cstheme="majorBidi"/>
          <w:b/>
          <w:caps/>
          <w:color w:val="000000" w:themeColor="text1"/>
          <w:lang w:val="en-CA" w:eastAsia="en-US"/>
        </w:rPr>
        <w:t xml:space="preserve"> Public Library</w:t>
      </w:r>
    </w:p>
    <w:p w:rsidR="00C5437B" w:rsidRPr="000F0571" w:rsidRDefault="00C5437B" w:rsidP="00C5437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C5437B"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michelle alleyne</w:t>
      </w:r>
      <w:r>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east gwillimbury</w:t>
      </w:r>
      <w:r w:rsidRPr="000F0571">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661A86"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And, t</w:t>
      </w:r>
      <w:r w:rsidR="00A878D0" w:rsidRPr="000F0571">
        <w:rPr>
          <w:rFonts w:asciiTheme="majorBidi" w:eastAsia="Calibri" w:hAnsiTheme="majorBidi" w:cstheme="majorBidi"/>
          <w:b/>
          <w:bCs/>
          <w:i/>
          <w:iCs/>
          <w:color w:val="000000" w:themeColor="text1"/>
          <w:lang w:val="en-CA" w:eastAsia="en-US"/>
        </w:rPr>
        <w:t>hat the Federation’s budget for fiscal year 201</w:t>
      </w:r>
      <w:r w:rsidR="00C5437B">
        <w:rPr>
          <w:rFonts w:asciiTheme="majorBidi" w:eastAsia="Calibri" w:hAnsiTheme="majorBidi" w:cstheme="majorBidi"/>
          <w:b/>
          <w:bCs/>
          <w:i/>
          <w:iCs/>
          <w:color w:val="000000" w:themeColor="text1"/>
          <w:lang w:val="en-CA" w:eastAsia="en-US"/>
        </w:rPr>
        <w:t>6</w:t>
      </w:r>
      <w:r w:rsidR="00A878D0" w:rsidRPr="000F0571">
        <w:rPr>
          <w:rFonts w:asciiTheme="majorBidi" w:eastAsia="Calibri" w:hAnsiTheme="majorBidi" w:cstheme="majorBidi"/>
          <w:b/>
          <w:bCs/>
          <w:i/>
          <w:iCs/>
          <w:color w:val="000000" w:themeColor="text1"/>
          <w:lang w:val="en-CA" w:eastAsia="en-US"/>
        </w:rPr>
        <w:t>-201</w:t>
      </w:r>
      <w:r w:rsidR="00C5437B">
        <w:rPr>
          <w:rFonts w:asciiTheme="majorBidi" w:eastAsia="Calibri" w:hAnsiTheme="majorBidi" w:cstheme="majorBidi"/>
          <w:b/>
          <w:bCs/>
          <w:i/>
          <w:iCs/>
          <w:color w:val="000000" w:themeColor="text1"/>
          <w:lang w:val="en-CA" w:eastAsia="en-US"/>
        </w:rPr>
        <w:t>7</w:t>
      </w:r>
      <w:r w:rsidR="00A878D0" w:rsidRPr="000F0571">
        <w:rPr>
          <w:rFonts w:asciiTheme="majorBidi" w:eastAsia="Calibri" w:hAnsiTheme="majorBidi" w:cstheme="majorBidi"/>
          <w:b/>
          <w:bCs/>
          <w:i/>
          <w:iCs/>
          <w:color w:val="000000" w:themeColor="text1"/>
          <w:lang w:val="en-CA" w:eastAsia="en-US"/>
        </w:rPr>
        <w:t xml:space="preserve"> be received as circulated</w:t>
      </w:r>
      <w:r w:rsidRPr="000F0571">
        <w:rPr>
          <w:rFonts w:asciiTheme="majorBidi" w:eastAsia="Calibri" w:hAnsiTheme="majorBidi" w:cstheme="majorBidi"/>
          <w:b/>
          <w:bCs/>
          <w:i/>
          <w:iCs/>
          <w:color w:val="000000" w:themeColor="text1"/>
          <w:lang w:val="en-CA" w:eastAsia="en-US"/>
        </w:rPr>
        <w:t>.</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5437B"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sidRPr="000F0571">
        <w:rPr>
          <w:rFonts w:asciiTheme="majorBidi" w:eastAsia="Calibri" w:hAnsiTheme="majorBidi" w:cstheme="majorBidi"/>
          <w:b/>
          <w:caps/>
          <w:color w:val="000000" w:themeColor="text1"/>
          <w:lang w:val="en-CA" w:eastAsia="en-US"/>
        </w:rPr>
        <w:t>Kathy Fisher, Ottawa Public Library</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wayne greco, sault ste. marie</w:t>
      </w:r>
      <w:r w:rsidR="00797D05" w:rsidRPr="000F0571">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8</w:t>
      </w:r>
      <w:r w:rsidR="00A878D0" w:rsidRPr="000F0571">
        <w:rPr>
          <w:rFonts w:asciiTheme="majorBidi" w:hAnsiTheme="majorBidi" w:cstheme="majorBidi"/>
          <w:b/>
          <w:bCs/>
          <w:color w:val="000000" w:themeColor="text1"/>
        </w:rPr>
        <w:t xml:space="preserve"> - Confirmation of Acts of Directors and Officers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797D05" w:rsidRPr="000F0571" w:rsidRDefault="00C5437B"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todd kyle</w:t>
      </w:r>
      <w:r w:rsidR="00797D05"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newmarket</w:t>
      </w:r>
      <w:r w:rsidR="00797D05" w:rsidRPr="000F0571">
        <w:rPr>
          <w:rFonts w:asciiTheme="majorBidi" w:eastAsia="Calibri" w:hAnsiTheme="majorBidi" w:cstheme="majorBidi"/>
          <w:b/>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878D0" w:rsidRPr="000F0571" w:rsidRDefault="00C5437B"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paul ains</w:t>
      </w:r>
      <w:r w:rsidR="0090510A">
        <w:rPr>
          <w:rFonts w:asciiTheme="majorBidi" w:eastAsia="Calibri" w:hAnsiTheme="majorBidi" w:cstheme="majorBidi"/>
          <w:b/>
          <w:caps/>
          <w:color w:val="000000" w:themeColor="text1"/>
          <w:lang w:val="en-CA" w:eastAsia="en-US"/>
        </w:rPr>
        <w:t>l</w:t>
      </w:r>
      <w:r>
        <w:rPr>
          <w:rFonts w:asciiTheme="majorBidi" w:eastAsia="Calibri" w:hAnsiTheme="majorBidi" w:cstheme="majorBidi"/>
          <w:b/>
          <w:caps/>
          <w:color w:val="000000" w:themeColor="text1"/>
          <w:lang w:val="en-CA" w:eastAsia="en-US"/>
        </w:rPr>
        <w:t>ie, Toronto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9</w:t>
      </w:r>
      <w:r w:rsidR="00A878D0" w:rsidRPr="000F0571">
        <w:rPr>
          <w:rFonts w:asciiTheme="majorBidi" w:hAnsiTheme="majorBidi" w:cstheme="majorBidi"/>
          <w:b/>
          <w:bCs/>
          <w:color w:val="000000" w:themeColor="text1"/>
        </w:rPr>
        <w:t xml:space="preserve"> - Reports of Task Forces and Special Committees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reports of the Task Forces and Special Committees as circulated or as noted in ED and Chair reports</w:t>
      </w:r>
      <w:r w:rsidR="003D20B2" w:rsidRPr="000F0571">
        <w:rPr>
          <w:rFonts w:asciiTheme="majorBidi" w:eastAsia="Calibri" w:hAnsiTheme="majorBidi" w:cstheme="majorBidi"/>
          <w:b/>
          <w:bCs/>
          <w:i/>
          <w:iCs/>
          <w:color w:val="000000" w:themeColor="text1"/>
          <w:lang w:val="en-CA" w:eastAsia="en-US"/>
        </w:rPr>
        <w:t xml:space="preserve"> be received. </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0235F" w:rsidRPr="000F0571" w:rsidRDefault="00C5437B"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vickery bowles</w:t>
      </w:r>
      <w:r w:rsidR="00B0235F" w:rsidRPr="000F057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toronto</w:t>
      </w:r>
      <w:r w:rsidR="00B0235F" w:rsidRPr="000F0571">
        <w:rPr>
          <w:rFonts w:asciiTheme="majorBidi" w:eastAsia="Calibri" w:hAnsiTheme="majorBidi" w:cstheme="majorBidi"/>
          <w:b/>
          <w:bCs/>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C5437B"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rebecca raven</w:t>
      </w:r>
      <w:r w:rsidR="00797D05" w:rsidRPr="000F057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brampton</w:t>
      </w:r>
      <w:r w:rsidR="00797D05" w:rsidRPr="000F0571">
        <w:rPr>
          <w:rFonts w:asciiTheme="majorBidi" w:eastAsia="Calibri" w:hAnsiTheme="majorBidi" w:cstheme="majorBidi"/>
          <w:b/>
          <w:bCs/>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432945" w:rsidRPr="000F0571" w:rsidRDefault="00845353" w:rsidP="00992ACE">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10</w:t>
      </w:r>
      <w:r w:rsidR="00432945" w:rsidRPr="000F0571">
        <w:rPr>
          <w:rFonts w:asciiTheme="majorBidi" w:hAnsiTheme="majorBidi" w:cstheme="majorBidi"/>
          <w:b/>
          <w:bCs/>
          <w:color w:val="000000" w:themeColor="text1"/>
        </w:rPr>
        <w:t xml:space="preserve"> </w:t>
      </w:r>
      <w:r w:rsidR="00992ACE" w:rsidRPr="000F0571">
        <w:rPr>
          <w:rFonts w:asciiTheme="majorBidi" w:hAnsiTheme="majorBidi" w:cstheme="majorBidi"/>
          <w:b/>
          <w:bCs/>
          <w:color w:val="000000" w:themeColor="text1"/>
        </w:rPr>
        <w:t>–</w:t>
      </w:r>
      <w:r w:rsidR="00432945" w:rsidRPr="000F0571">
        <w:rPr>
          <w:rFonts w:asciiTheme="majorBidi" w:hAnsiTheme="majorBidi" w:cstheme="majorBidi"/>
          <w:b/>
          <w:bCs/>
          <w:color w:val="000000" w:themeColor="text1"/>
        </w:rPr>
        <w:t xml:space="preserve"> </w:t>
      </w:r>
      <w:r w:rsidR="00992ACE" w:rsidRPr="000F0571">
        <w:rPr>
          <w:rFonts w:asciiTheme="majorBidi" w:hAnsiTheme="majorBidi" w:cstheme="majorBidi"/>
          <w:b/>
          <w:bCs/>
          <w:color w:val="000000" w:themeColor="text1"/>
        </w:rPr>
        <w:t>FOPL Strategic Plan</w:t>
      </w:r>
      <w:r w:rsidR="00432945" w:rsidRPr="000F0571">
        <w:rPr>
          <w:rFonts w:asciiTheme="majorBidi" w:hAnsiTheme="majorBidi" w:cstheme="majorBidi"/>
          <w:b/>
          <w:bCs/>
          <w:color w:val="000000" w:themeColor="text1"/>
        </w:rPr>
        <w:t>:</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432945" w:rsidRPr="000F0571" w:rsidRDefault="00432945" w:rsidP="00C5437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The Chair of the FOPL Board presented </w:t>
      </w:r>
      <w:r w:rsidR="00C5437B">
        <w:rPr>
          <w:rFonts w:asciiTheme="majorBidi" w:eastAsia="Calibri" w:hAnsiTheme="majorBidi" w:cstheme="majorBidi"/>
          <w:color w:val="000000" w:themeColor="text1"/>
          <w:lang w:val="en-CA" w:eastAsia="en-US"/>
        </w:rPr>
        <w:t>the final</w:t>
      </w:r>
      <w:r w:rsidRPr="000F0571">
        <w:rPr>
          <w:rFonts w:asciiTheme="majorBidi" w:eastAsia="Calibri" w:hAnsiTheme="majorBidi" w:cstheme="majorBidi"/>
          <w:color w:val="000000" w:themeColor="text1"/>
          <w:lang w:val="en-CA" w:eastAsia="en-US"/>
        </w:rPr>
        <w:t xml:space="preserve"> Strategic Plan to gui</w:t>
      </w:r>
      <w:r w:rsidR="00C5437B">
        <w:rPr>
          <w:rFonts w:asciiTheme="majorBidi" w:eastAsia="Calibri" w:hAnsiTheme="majorBidi" w:cstheme="majorBidi"/>
          <w:color w:val="000000" w:themeColor="text1"/>
          <w:lang w:val="en-CA" w:eastAsia="en-US"/>
        </w:rPr>
        <w:t>de FOPL for the next five years.</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1</w:t>
      </w:r>
      <w:r w:rsidR="00A878D0" w:rsidRPr="000F0571">
        <w:rPr>
          <w:rFonts w:asciiTheme="majorBidi" w:hAnsiTheme="majorBidi" w:cstheme="majorBidi"/>
          <w:b/>
          <w:bCs/>
          <w:color w:val="000000" w:themeColor="text1"/>
        </w:rPr>
        <w:t xml:space="preserve"> - Nominations and</w:t>
      </w:r>
      <w:r w:rsidR="00C5437B">
        <w:rPr>
          <w:rFonts w:asciiTheme="majorBidi" w:hAnsiTheme="majorBidi" w:cstheme="majorBidi"/>
          <w:b/>
          <w:bCs/>
          <w:color w:val="000000" w:themeColor="text1"/>
        </w:rPr>
        <w:t xml:space="preserve"> Elections to the Board for 2017</w:t>
      </w:r>
      <w:r w:rsidR="00A878D0" w:rsidRPr="000F0571">
        <w:rPr>
          <w:rFonts w:asciiTheme="majorBidi" w:hAnsiTheme="majorBidi" w:cstheme="majorBidi"/>
          <w:b/>
          <w:bCs/>
          <w:color w:val="000000" w:themeColor="text1"/>
        </w:rPr>
        <w:t>:</w:t>
      </w:r>
    </w:p>
    <w:p w:rsidR="00AA0B32" w:rsidRDefault="00AA0B32" w:rsidP="00AA0B32">
      <w:pPr>
        <w:pStyle w:val="BodyText"/>
        <w:tabs>
          <w:tab w:val="left" w:pos="470"/>
          <w:tab w:val="left" w:pos="5861"/>
          <w:tab w:val="left" w:pos="8021"/>
        </w:tabs>
        <w:ind w:left="0"/>
        <w:contextualSpacing/>
        <w:rPr>
          <w:rFonts w:ascii="Calibri" w:hAnsi="Calibri"/>
          <w:sz w:val="24"/>
          <w:szCs w:val="24"/>
        </w:rPr>
      </w:pPr>
    </w:p>
    <w:p w:rsidR="003F4F52" w:rsidRDefault="003F4F52" w:rsidP="003F4F52">
      <w:pPr>
        <w:pStyle w:val="BodyText"/>
        <w:tabs>
          <w:tab w:val="left" w:pos="470"/>
          <w:tab w:val="left" w:pos="5861"/>
          <w:tab w:val="left" w:pos="8021"/>
        </w:tabs>
        <w:ind w:left="470"/>
        <w:contextualSpacing/>
        <w:rPr>
          <w:rFonts w:ascii="Calibri" w:hAnsi="Calibri"/>
          <w:sz w:val="24"/>
          <w:szCs w:val="24"/>
        </w:rPr>
      </w:pPr>
      <w:r>
        <w:rPr>
          <w:rFonts w:ascii="Calibri" w:hAnsi="Calibri"/>
          <w:sz w:val="24"/>
          <w:szCs w:val="24"/>
        </w:rPr>
        <w:lastRenderedPageBreak/>
        <w:t>The Chair reported the results of the Caucus elections to date.</w:t>
      </w:r>
    </w:p>
    <w:p w:rsidR="003F4F52" w:rsidRDefault="003F4F52" w:rsidP="00AA0B32">
      <w:pPr>
        <w:pStyle w:val="BodyText"/>
        <w:tabs>
          <w:tab w:val="left" w:pos="470"/>
          <w:tab w:val="left" w:pos="5861"/>
          <w:tab w:val="left" w:pos="8021"/>
        </w:tabs>
        <w:ind w:left="0"/>
        <w:contextualSpacing/>
        <w:rPr>
          <w:rFonts w:ascii="Calibri" w:hAnsi="Calibri"/>
          <w:sz w:val="24"/>
          <w:szCs w:val="24"/>
        </w:rPr>
      </w:pPr>
    </w:p>
    <w:tbl>
      <w:tblPr>
        <w:tblStyle w:val="TableGrid"/>
        <w:tblW w:w="0" w:type="auto"/>
        <w:tblInd w:w="820" w:type="dxa"/>
        <w:tblLook w:val="04A0" w:firstRow="1" w:lastRow="0" w:firstColumn="1" w:lastColumn="0" w:noHBand="0" w:noVBand="1"/>
      </w:tblPr>
      <w:tblGrid>
        <w:gridCol w:w="2865"/>
        <w:gridCol w:w="5665"/>
      </w:tblGrid>
      <w:tr w:rsidR="00AA0B32" w:rsidTr="00936DAC">
        <w:tc>
          <w:tcPr>
            <w:tcW w:w="2865" w:type="dxa"/>
          </w:tcPr>
          <w:p w:rsidR="00AA0B32" w:rsidRDefault="00AA0B32" w:rsidP="00936DA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Francophone Caucus</w:t>
            </w:r>
          </w:p>
        </w:tc>
        <w:tc>
          <w:tcPr>
            <w:tcW w:w="5665" w:type="dxa"/>
          </w:tcPr>
          <w:p w:rsidR="00AA0B32" w:rsidRPr="00356713" w:rsidRDefault="00AA0B32" w:rsidP="00936DAC">
            <w:pPr>
              <w:shd w:val="clear" w:color="auto" w:fill="FFFFFF"/>
              <w:rPr>
                <w:rFonts w:eastAsia="Times New Roman" w:cstheme="minorHAnsi"/>
                <w:color w:val="222222"/>
                <w:sz w:val="24"/>
                <w:szCs w:val="24"/>
              </w:rPr>
            </w:pPr>
            <w:r w:rsidRPr="00356713">
              <w:rPr>
                <w:rFonts w:cstheme="minorHAnsi"/>
                <w:sz w:val="21"/>
                <w:szCs w:val="21"/>
              </w:rPr>
              <w:t xml:space="preserve">1 CEO: </w:t>
            </w:r>
            <w:r w:rsidRPr="00356713">
              <w:rPr>
                <w:rFonts w:eastAsia="Times New Roman" w:cstheme="minorHAnsi"/>
                <w:color w:val="222222"/>
                <w:sz w:val="24"/>
                <w:szCs w:val="24"/>
              </w:rPr>
              <w:t>Christina Blazecka, CEO, Cochrane Public Library</w:t>
            </w:r>
          </w:p>
        </w:tc>
      </w:tr>
      <w:tr w:rsidR="00AA0B32" w:rsidTr="00936DAC">
        <w:tc>
          <w:tcPr>
            <w:tcW w:w="2865" w:type="dxa"/>
          </w:tcPr>
          <w:p w:rsidR="00AA0B32" w:rsidRDefault="00AA0B32" w:rsidP="00936DA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Northern Caucus</w:t>
            </w:r>
          </w:p>
        </w:tc>
        <w:tc>
          <w:tcPr>
            <w:tcW w:w="5665" w:type="dxa"/>
          </w:tcPr>
          <w:p w:rsidR="00AA0B32" w:rsidRPr="00DD22A0" w:rsidRDefault="00AA0B32" w:rsidP="00936DAC">
            <w:pPr>
              <w:shd w:val="clear" w:color="auto" w:fill="FFFFFF"/>
              <w:rPr>
                <w:rFonts w:eastAsia="Times New Roman" w:cstheme="minorHAnsi"/>
                <w:color w:val="222222"/>
                <w:sz w:val="24"/>
                <w:szCs w:val="24"/>
              </w:rPr>
            </w:pPr>
            <w:r w:rsidRPr="00356713">
              <w:rPr>
                <w:rFonts w:cstheme="minorHAnsi"/>
                <w:sz w:val="21"/>
                <w:szCs w:val="21"/>
              </w:rPr>
              <w:t xml:space="preserve">1 CEO: </w:t>
            </w:r>
            <w:r w:rsidRPr="00356713">
              <w:rPr>
                <w:rFonts w:eastAsia="Times New Roman" w:cstheme="minorHAnsi"/>
                <w:color w:val="222222"/>
                <w:sz w:val="24"/>
                <w:szCs w:val="24"/>
              </w:rPr>
              <w:t>Rebecca Hunt, Library CEO/Head Librarian, City of Temiskaming Shores Public Library</w:t>
            </w:r>
          </w:p>
        </w:tc>
      </w:tr>
      <w:tr w:rsidR="00AA0B32" w:rsidTr="00936DAC">
        <w:tc>
          <w:tcPr>
            <w:tcW w:w="2865" w:type="dxa"/>
          </w:tcPr>
          <w:p w:rsidR="00AA0B32" w:rsidRDefault="00AA0B32" w:rsidP="00936DA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Small Medium Caucus</w:t>
            </w:r>
          </w:p>
        </w:tc>
        <w:tc>
          <w:tcPr>
            <w:tcW w:w="5665" w:type="dxa"/>
          </w:tcPr>
          <w:p w:rsidR="00AA0B32" w:rsidRPr="00356713" w:rsidRDefault="00AA0B32" w:rsidP="00936DAC">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2 Trustees:</w:t>
            </w:r>
            <w:r w:rsidRPr="00356713">
              <w:rPr>
                <w:rFonts w:asciiTheme="minorHAnsi" w:eastAsia="Times New Roman" w:hAnsiTheme="minorHAnsi" w:cstheme="minorHAnsi"/>
                <w:color w:val="222222"/>
                <w:sz w:val="24"/>
                <w:szCs w:val="24"/>
              </w:rPr>
              <w:t xml:space="preserve"> Pierre Giroux, </w:t>
            </w:r>
            <w:r w:rsidRPr="00356713">
              <w:rPr>
                <w:rFonts w:asciiTheme="minorHAnsi" w:eastAsia="Times New Roman" w:hAnsiTheme="minorHAnsi" w:cstheme="minorHAnsi"/>
                <w:color w:val="000000"/>
                <w:sz w:val="24"/>
                <w:szCs w:val="24"/>
              </w:rPr>
              <w:t xml:space="preserve">Grimsby Library Board and </w:t>
            </w:r>
            <w:r w:rsidRPr="00356713">
              <w:rPr>
                <w:rFonts w:asciiTheme="minorHAnsi" w:hAnsiTheme="minorHAnsi" w:cstheme="minorHAnsi"/>
                <w:sz w:val="24"/>
                <w:szCs w:val="24"/>
                <w:shd w:val="clear" w:color="auto" w:fill="FFFFFF"/>
              </w:rPr>
              <w:t>Paul Nicholls, Trustee from Georgina Library</w:t>
            </w:r>
          </w:p>
        </w:tc>
      </w:tr>
      <w:tr w:rsidR="00AA0B32" w:rsidTr="00936DAC">
        <w:tc>
          <w:tcPr>
            <w:tcW w:w="2865" w:type="dxa"/>
          </w:tcPr>
          <w:p w:rsidR="00AA0B32" w:rsidRDefault="00AA0B32" w:rsidP="00936DA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TPL</w:t>
            </w:r>
          </w:p>
        </w:tc>
        <w:tc>
          <w:tcPr>
            <w:tcW w:w="5665" w:type="dxa"/>
          </w:tcPr>
          <w:p w:rsidR="00AA0B32" w:rsidRPr="00356713" w:rsidRDefault="00AA0B32" w:rsidP="00936DAC">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1 Trustee TBD</w:t>
            </w:r>
          </w:p>
          <w:p w:rsidR="00AA0B32" w:rsidRPr="00356713" w:rsidRDefault="00AA0B32" w:rsidP="00936DAC">
            <w:pPr>
              <w:pStyle w:val="BodyText"/>
              <w:tabs>
                <w:tab w:val="left" w:pos="2662"/>
              </w:tabs>
              <w:spacing w:before="254"/>
              <w:ind w:left="0"/>
              <w:contextualSpacing/>
              <w:rPr>
                <w:rFonts w:asciiTheme="minorHAnsi" w:hAnsiTheme="minorHAnsi" w:cstheme="minorHAnsi"/>
                <w:sz w:val="21"/>
                <w:szCs w:val="21"/>
              </w:rPr>
            </w:pPr>
            <w:r>
              <w:rPr>
                <w:rFonts w:asciiTheme="minorHAnsi" w:hAnsiTheme="minorHAnsi" w:cstheme="minorHAnsi"/>
                <w:sz w:val="21"/>
                <w:szCs w:val="21"/>
              </w:rPr>
              <w:t>1</w:t>
            </w:r>
            <w:r w:rsidRPr="00356713">
              <w:rPr>
                <w:rFonts w:asciiTheme="minorHAnsi" w:hAnsiTheme="minorHAnsi" w:cstheme="minorHAnsi"/>
                <w:sz w:val="21"/>
                <w:szCs w:val="21"/>
              </w:rPr>
              <w:t xml:space="preserve"> Management:</w:t>
            </w:r>
            <w:r>
              <w:rPr>
                <w:rFonts w:asciiTheme="minorHAnsi" w:hAnsiTheme="minorHAnsi" w:cstheme="minorHAnsi"/>
                <w:sz w:val="21"/>
                <w:szCs w:val="21"/>
              </w:rPr>
              <w:t xml:space="preserve"> Elizabeth Glass, Toronto Public Library</w:t>
            </w:r>
          </w:p>
        </w:tc>
      </w:tr>
    </w:tbl>
    <w:p w:rsidR="00C5437B" w:rsidRDefault="00C5437B" w:rsidP="00A878D0">
      <w:pPr>
        <w:spacing w:after="0" w:line="240" w:lineRule="auto"/>
        <w:ind w:left="1080"/>
        <w:rPr>
          <w:rFonts w:asciiTheme="majorBidi" w:eastAsia="Calibri" w:hAnsiTheme="majorBidi" w:cstheme="majorBidi"/>
          <w:b/>
          <w:bCs/>
          <w:color w:val="000000" w:themeColor="text1"/>
          <w:highlight w:val="yellow"/>
          <w:lang w:val="en-CA" w:eastAsia="en-US"/>
        </w:rPr>
      </w:pPr>
    </w:p>
    <w:p w:rsidR="00A878D0" w:rsidRPr="000F0571" w:rsidRDefault="0090510A" w:rsidP="00AA0B32">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A878D0" w:rsidRPr="000F0571" w:rsidRDefault="00A878D0" w:rsidP="00AA0B32">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names of those appointed and elected to the Federation’s Board of Directors by the various caucuses be </w:t>
      </w:r>
      <w:r w:rsidR="00C81629" w:rsidRPr="000F0571">
        <w:rPr>
          <w:rFonts w:asciiTheme="majorBidi" w:eastAsia="Calibri" w:hAnsiTheme="majorBidi" w:cstheme="majorBidi"/>
          <w:b/>
          <w:bCs/>
          <w:i/>
          <w:iCs/>
          <w:color w:val="000000" w:themeColor="text1"/>
          <w:lang w:val="en-CA" w:eastAsia="en-US"/>
        </w:rPr>
        <w:t xml:space="preserve">endorsed as </w:t>
      </w:r>
      <w:r w:rsidRPr="000F0571">
        <w:rPr>
          <w:rFonts w:asciiTheme="majorBidi" w:eastAsia="Calibri" w:hAnsiTheme="majorBidi" w:cstheme="majorBidi"/>
          <w:b/>
          <w:bCs/>
          <w:i/>
          <w:iCs/>
          <w:color w:val="000000" w:themeColor="text1"/>
          <w:lang w:val="en-CA" w:eastAsia="en-US"/>
        </w:rPr>
        <w:t>nominated</w:t>
      </w:r>
    </w:p>
    <w:p w:rsidR="0090510A" w:rsidRPr="000F0571" w:rsidRDefault="0090510A" w:rsidP="0090510A">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90510A" w:rsidRPr="000F0571" w:rsidRDefault="003F4F52" w:rsidP="003F4F52">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Rona</w:t>
      </w:r>
      <w:r w:rsidR="0090510A">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 xml:space="preserve"> </w:t>
      </w:r>
      <w:r w:rsidR="0090510A" w:rsidRPr="000F057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 xml:space="preserve">King Township </w:t>
      </w:r>
      <w:r w:rsidR="0090510A" w:rsidRPr="000F0571">
        <w:rPr>
          <w:rFonts w:asciiTheme="majorBidi" w:eastAsia="Calibri" w:hAnsiTheme="majorBidi" w:cstheme="majorBidi"/>
          <w:b/>
          <w:caps/>
          <w:color w:val="000000" w:themeColor="text1"/>
          <w:lang w:val="en-CA" w:eastAsia="en-US"/>
        </w:rPr>
        <w:t>Public Library</w:t>
      </w:r>
    </w:p>
    <w:p w:rsidR="0090510A" w:rsidRPr="000F0571" w:rsidRDefault="0090510A" w:rsidP="0090510A">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90510A" w:rsidRPr="000F0571" w:rsidRDefault="0090510A"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michelle alleyne, east gwillimbury</w:t>
      </w:r>
      <w:r w:rsidRPr="000F0571">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326352" w:rsidRPr="000F0571" w:rsidRDefault="00326352" w:rsidP="00326352">
      <w:pPr>
        <w:spacing w:after="0" w:line="240" w:lineRule="auto"/>
        <w:rPr>
          <w:rFonts w:asciiTheme="majorBidi" w:eastAsia="Calibri" w:hAnsiTheme="majorBidi" w:cstheme="majorBidi"/>
          <w:color w:val="000000" w:themeColor="text1"/>
          <w:lang w:val="en-CA" w:eastAsia="en-US"/>
        </w:rPr>
      </w:pPr>
    </w:p>
    <w:p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2</w:t>
      </w:r>
      <w:r w:rsidR="00326352" w:rsidRPr="000F0571">
        <w:rPr>
          <w:rFonts w:asciiTheme="majorBidi" w:hAnsiTheme="majorBidi" w:cstheme="majorBidi"/>
          <w:b/>
          <w:bCs/>
          <w:color w:val="000000" w:themeColor="text1"/>
        </w:rPr>
        <w:t xml:space="preserve"> - Other Business:</w:t>
      </w:r>
      <w:r w:rsidR="00520B39" w:rsidRPr="000F0571">
        <w:rPr>
          <w:rFonts w:asciiTheme="majorBidi" w:hAnsiTheme="majorBidi" w:cstheme="majorBidi"/>
          <w:b/>
          <w:bCs/>
          <w:color w:val="000000" w:themeColor="text1"/>
        </w:rPr>
        <w:t xml:space="preserve">                                                                                                                                        </w:t>
      </w:r>
    </w:p>
    <w:p w:rsidR="00520B39" w:rsidRPr="000F0571" w:rsidRDefault="00520B39" w:rsidP="00326352">
      <w:pPr>
        <w:spacing w:after="0" w:line="240" w:lineRule="auto"/>
        <w:rPr>
          <w:rFonts w:asciiTheme="majorBidi" w:hAnsiTheme="majorBidi" w:cstheme="majorBidi"/>
          <w:color w:val="000000" w:themeColor="text1"/>
        </w:rPr>
      </w:pPr>
    </w:p>
    <w:p w:rsidR="00326352" w:rsidRPr="000F0571" w:rsidRDefault="00432945" w:rsidP="00661A86">
      <w:pPr>
        <w:spacing w:after="0" w:line="240" w:lineRule="auto"/>
        <w:ind w:left="720"/>
        <w:contextualSpacing/>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Those members not returning to the Board were</w:t>
      </w:r>
      <w:r w:rsidR="00326352" w:rsidRPr="000F0571">
        <w:rPr>
          <w:rFonts w:asciiTheme="majorBidi" w:eastAsia="Calibri" w:hAnsiTheme="majorBidi" w:cstheme="majorBidi"/>
          <w:color w:val="000000" w:themeColor="text1"/>
          <w:lang w:val="en-CA" w:eastAsia="en-US"/>
        </w:rPr>
        <w:t xml:space="preserve"> recogni</w:t>
      </w:r>
      <w:r w:rsidRPr="000F0571">
        <w:rPr>
          <w:rFonts w:asciiTheme="majorBidi" w:eastAsia="Calibri" w:hAnsiTheme="majorBidi" w:cstheme="majorBidi"/>
          <w:color w:val="000000" w:themeColor="text1"/>
          <w:lang w:val="en-CA" w:eastAsia="en-US"/>
        </w:rPr>
        <w:t>zed and thanked for the contributions.</w:t>
      </w:r>
    </w:p>
    <w:p w:rsidR="00326352" w:rsidRDefault="00AA0B32" w:rsidP="00AA0B32">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Margie welcomed the new board members and advised that a short Board meeting would follow the AGM for the purpose of appointing the executive committee.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reported on the First Nations initiative.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thanked the outgoing and incoming board for their support in the past year.</w:t>
      </w:r>
    </w:p>
    <w:p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845353" w:rsidRPr="000F0571">
        <w:rPr>
          <w:rFonts w:asciiTheme="majorBidi" w:eastAsia="Times New Roman" w:hAnsiTheme="majorBidi" w:cstheme="majorBidi"/>
          <w:b/>
          <w:bCs/>
          <w:color w:val="000000" w:themeColor="text1"/>
        </w:rPr>
        <w:t>3</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520B39" w:rsidRPr="000F0571" w:rsidRDefault="00520B39" w:rsidP="0090510A">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Motion to adjourn 201</w:t>
      </w:r>
      <w:r w:rsidR="0090510A">
        <w:rPr>
          <w:rFonts w:asciiTheme="majorBidi" w:eastAsia="Calibri" w:hAnsiTheme="majorBidi" w:cstheme="majorBidi"/>
          <w:b/>
          <w:bCs/>
          <w:i/>
          <w:iCs/>
          <w:color w:val="000000" w:themeColor="text1"/>
          <w:lang w:val="en-CA" w:eastAsia="en-US"/>
        </w:rPr>
        <w:t>7</w:t>
      </w:r>
      <w:r w:rsidRPr="000F0571">
        <w:rPr>
          <w:rFonts w:asciiTheme="majorBidi" w:eastAsia="Calibri" w:hAnsiTheme="majorBidi" w:cstheme="majorBidi"/>
          <w:b/>
          <w:bCs/>
          <w:i/>
          <w:iCs/>
          <w:color w:val="000000" w:themeColor="text1"/>
          <w:lang w:val="en-CA" w:eastAsia="en-US"/>
        </w:rPr>
        <w:t xml:space="preserve"> Federation of Ontario Public Libraries AGM at </w:t>
      </w:r>
      <w:r w:rsidR="0090510A">
        <w:rPr>
          <w:rFonts w:asciiTheme="majorBidi" w:eastAsia="Calibri" w:hAnsiTheme="majorBidi" w:cstheme="majorBidi"/>
          <w:b/>
          <w:bCs/>
          <w:i/>
          <w:iCs/>
          <w:color w:val="000000" w:themeColor="text1"/>
          <w:lang w:val="en-CA" w:eastAsia="en-US"/>
        </w:rPr>
        <w:t xml:space="preserve">2:50 </w:t>
      </w:r>
      <w:r w:rsidRPr="000F0571">
        <w:rPr>
          <w:rFonts w:asciiTheme="majorBidi" w:eastAsia="Calibri" w:hAnsiTheme="majorBidi" w:cstheme="majorBidi"/>
          <w:b/>
          <w:bCs/>
          <w:i/>
          <w:iCs/>
          <w:color w:val="000000" w:themeColor="text1"/>
          <w:lang w:val="en-CA" w:eastAsia="en-US"/>
        </w:rPr>
        <w:t xml:space="preserve">pm </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81629" w:rsidRPr="000F0571" w:rsidRDefault="0090510A"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paul ainslie</w:t>
      </w:r>
      <w:r w:rsidR="00C81629" w:rsidRPr="000F0571">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toronto</w:t>
      </w:r>
      <w:r w:rsidR="00C81629" w:rsidRPr="000F0571">
        <w:rPr>
          <w:rFonts w:asciiTheme="majorBidi" w:hAnsiTheme="majorBidi" w:cstheme="majorBidi"/>
          <w:b/>
          <w:bCs/>
          <w:caps/>
          <w:color w:val="000000" w:themeColor="text1"/>
        </w:rPr>
        <w:t xml:space="preserve"> Public Library</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67A9A" w:rsidRPr="000F0571" w:rsidRDefault="00520B39" w:rsidP="00467A9A">
      <w:pPr>
        <w:pBdr>
          <w:bottom w:val="single" w:sz="12" w:space="1" w:color="auto"/>
        </w:pBd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67A9A" w:rsidRPr="00467A9A" w:rsidRDefault="00467A9A" w:rsidP="00467A9A">
      <w:pPr>
        <w:pBdr>
          <w:bottom w:val="single" w:sz="12" w:space="1" w:color="auto"/>
        </w:pBdr>
        <w:spacing w:after="0" w:line="240" w:lineRule="auto"/>
        <w:ind w:left="720"/>
        <w:rPr>
          <w:rFonts w:ascii="Calibri" w:eastAsia="Calibri" w:hAnsi="Calibri" w:cs="Arial"/>
          <w:lang w:val="en-CA" w:eastAsia="en-US"/>
        </w:rPr>
      </w:pPr>
    </w:p>
    <w:sectPr w:rsidR="00467A9A" w:rsidRPr="00467A9A"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F8" w:rsidRDefault="003A60F8" w:rsidP="00520B39">
      <w:pPr>
        <w:spacing w:after="0" w:line="240" w:lineRule="auto"/>
      </w:pPr>
      <w:r>
        <w:separator/>
      </w:r>
    </w:p>
  </w:endnote>
  <w:endnote w:type="continuationSeparator" w:id="0">
    <w:p w:rsidR="003A60F8" w:rsidRDefault="003A60F8"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rsidP="000F0571">
        <w:pPr>
          <w:pStyle w:val="Footer"/>
          <w:pBdr>
            <w:top w:val="single" w:sz="4" w:space="1" w:color="D9D9D9" w:themeColor="background1" w:themeShade="D9"/>
          </w:pBdr>
          <w:jc w:val="right"/>
        </w:pPr>
        <w:r>
          <w:t xml:space="preserve"> FEDERATION OF ONTARIO PUBLIC LIBRARIES – 201</w:t>
        </w:r>
        <w:r w:rsidR="000F0571">
          <w:t>6</w:t>
        </w:r>
        <w:r>
          <w:t xml:space="preserve"> ANNUAL GENERAL MEETING </w:t>
        </w:r>
        <w:r>
          <w:tab/>
        </w:r>
        <w:r>
          <w:fldChar w:fldCharType="begin"/>
        </w:r>
        <w:r>
          <w:instrText xml:space="preserve"> PAGE   \* MERGEFORMAT </w:instrText>
        </w:r>
        <w:r>
          <w:fldChar w:fldCharType="separate"/>
        </w:r>
        <w:r w:rsidR="00054FCA">
          <w:rPr>
            <w:noProof/>
          </w:rPr>
          <w:t>4</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F8" w:rsidRDefault="003A60F8" w:rsidP="00520B39">
      <w:pPr>
        <w:spacing w:after="0" w:line="240" w:lineRule="auto"/>
      </w:pPr>
      <w:r>
        <w:separator/>
      </w:r>
    </w:p>
  </w:footnote>
  <w:footnote w:type="continuationSeparator" w:id="0">
    <w:p w:rsidR="003A60F8" w:rsidRDefault="003A60F8" w:rsidP="0052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5"/>
  </w:num>
  <w:num w:numId="7">
    <w:abstractNumId w:val="1"/>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54FCA"/>
    <w:rsid w:val="000E5825"/>
    <w:rsid w:val="000F0571"/>
    <w:rsid w:val="001007AA"/>
    <w:rsid w:val="00112F1E"/>
    <w:rsid w:val="0013120A"/>
    <w:rsid w:val="001347D7"/>
    <w:rsid w:val="00157513"/>
    <w:rsid w:val="001945EB"/>
    <w:rsid w:val="001B71D8"/>
    <w:rsid w:val="001C110E"/>
    <w:rsid w:val="001E02AF"/>
    <w:rsid w:val="002C7D3A"/>
    <w:rsid w:val="002E4170"/>
    <w:rsid w:val="00326352"/>
    <w:rsid w:val="00397A15"/>
    <w:rsid w:val="003A60F8"/>
    <w:rsid w:val="003D20B2"/>
    <w:rsid w:val="003F4F52"/>
    <w:rsid w:val="00432945"/>
    <w:rsid w:val="00441BB9"/>
    <w:rsid w:val="00457A7D"/>
    <w:rsid w:val="00467A9A"/>
    <w:rsid w:val="004847FA"/>
    <w:rsid w:val="004A2B0C"/>
    <w:rsid w:val="00520B39"/>
    <w:rsid w:val="005721E5"/>
    <w:rsid w:val="005A6624"/>
    <w:rsid w:val="0061610B"/>
    <w:rsid w:val="00661A86"/>
    <w:rsid w:val="006D2F3F"/>
    <w:rsid w:val="006D728B"/>
    <w:rsid w:val="00797D05"/>
    <w:rsid w:val="007E7C80"/>
    <w:rsid w:val="00845353"/>
    <w:rsid w:val="0090510A"/>
    <w:rsid w:val="00992ACE"/>
    <w:rsid w:val="00A878D0"/>
    <w:rsid w:val="00AA0B32"/>
    <w:rsid w:val="00AD6152"/>
    <w:rsid w:val="00B0235F"/>
    <w:rsid w:val="00C20B22"/>
    <w:rsid w:val="00C25B66"/>
    <w:rsid w:val="00C5437B"/>
    <w:rsid w:val="00C81629"/>
    <w:rsid w:val="00CA7840"/>
    <w:rsid w:val="00DD30A3"/>
    <w:rsid w:val="00E6398F"/>
    <w:rsid w:val="00E67D04"/>
    <w:rsid w:val="00ED1073"/>
    <w:rsid w:val="00F52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Stephen Abram</cp:lastModifiedBy>
  <cp:revision>9</cp:revision>
  <cp:lastPrinted>2017-02-06T17:23:00Z</cp:lastPrinted>
  <dcterms:created xsi:type="dcterms:W3CDTF">2017-02-06T17:00:00Z</dcterms:created>
  <dcterms:modified xsi:type="dcterms:W3CDTF">2017-02-06T17:23:00Z</dcterms:modified>
</cp:coreProperties>
</file>