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55AD95BA" wp14:editId="7F55F5FB">
            <wp:extent cx="36290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PLLOGO.jpg"/>
                    <pic:cNvPicPr/>
                  </pic:nvPicPr>
                  <pic:blipFill>
                    <a:blip r:embed="rId7">
                      <a:extLst>
                        <a:ext uri="{28A0092B-C50C-407E-A947-70E740481C1C}">
                          <a14:useLocalDpi xmlns:a14="http://schemas.microsoft.com/office/drawing/2010/main" val="0"/>
                        </a:ext>
                      </a:extLst>
                    </a:blip>
                    <a:stretch>
                      <a:fillRect/>
                    </a:stretch>
                  </pic:blipFill>
                  <pic:spPr>
                    <a:xfrm>
                      <a:off x="0" y="0"/>
                      <a:ext cx="3629025" cy="809625"/>
                    </a:xfrm>
                    <a:prstGeom prst="rect">
                      <a:avLst/>
                    </a:prstGeom>
                  </pic:spPr>
                </pic:pic>
              </a:graphicData>
            </a:graphic>
          </wp:inline>
        </w:drawing>
      </w:r>
    </w:p>
    <w:p w:rsidR="002E4170" w:rsidRDefault="00157513" w:rsidP="00520B39">
      <w:pPr>
        <w:spacing w:after="0" w:line="240" w:lineRule="auto"/>
        <w:jc w:val="center"/>
        <w:rPr>
          <w:rFonts w:ascii="Calibri" w:eastAsia="Calibri" w:hAnsi="Calibri" w:cs="Arial"/>
          <w:b/>
          <w:bCs/>
          <w:lang w:val="en-CA" w:eastAsia="en-US"/>
        </w:rPr>
      </w:pPr>
      <w:r>
        <w:rPr>
          <w:rFonts w:ascii="Calibri" w:eastAsia="Calibri" w:hAnsi="Calibri" w:cs="Arial"/>
          <w:b/>
          <w:bCs/>
          <w:noProof/>
          <w:lang w:val="en-CA" w:eastAsia="en-CA"/>
        </w:rPr>
        <w:drawing>
          <wp:inline distT="0" distB="0" distL="0" distR="0" wp14:anchorId="3CDED397" wp14:editId="4B6828F6">
            <wp:extent cx="3953427" cy="20005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PLTagline (2).png"/>
                    <pic:cNvPicPr/>
                  </pic:nvPicPr>
                  <pic:blipFill>
                    <a:blip r:embed="rId8">
                      <a:extLst>
                        <a:ext uri="{28A0092B-C50C-407E-A947-70E740481C1C}">
                          <a14:useLocalDpi xmlns:a14="http://schemas.microsoft.com/office/drawing/2010/main" val="0"/>
                        </a:ext>
                      </a:extLst>
                    </a:blip>
                    <a:stretch>
                      <a:fillRect/>
                    </a:stretch>
                  </pic:blipFill>
                  <pic:spPr>
                    <a:xfrm>
                      <a:off x="0" y="0"/>
                      <a:ext cx="3953427" cy="200053"/>
                    </a:xfrm>
                    <a:prstGeom prst="rect">
                      <a:avLst/>
                    </a:prstGeom>
                  </pic:spPr>
                </pic:pic>
              </a:graphicData>
            </a:graphic>
          </wp:inline>
        </w:drawing>
      </w:r>
    </w:p>
    <w:p w:rsidR="00157513" w:rsidRDefault="00157513" w:rsidP="00157513">
      <w:pPr>
        <w:spacing w:after="0" w:line="240" w:lineRule="auto"/>
        <w:jc w:val="center"/>
        <w:rPr>
          <w:rFonts w:ascii="Calibri" w:eastAsia="Calibri" w:hAnsi="Calibri" w:cs="Arial"/>
          <w:b/>
          <w:bCs/>
          <w:lang w:val="en-CA" w:eastAsia="en-US"/>
        </w:rPr>
      </w:pPr>
    </w:p>
    <w:p w:rsidR="00054FCA" w:rsidRDefault="00054FCA" w:rsidP="00157513">
      <w:pPr>
        <w:spacing w:after="0" w:line="240" w:lineRule="auto"/>
        <w:jc w:val="center"/>
        <w:rPr>
          <w:rFonts w:ascii="Calibri" w:eastAsia="Calibri" w:hAnsi="Calibri" w:cs="Arial"/>
          <w:b/>
          <w:bCs/>
          <w:lang w:val="en-CA" w:eastAsia="en-US"/>
        </w:rPr>
      </w:pPr>
    </w:p>
    <w:p w:rsidR="005A6624" w:rsidRPr="005A6624" w:rsidRDefault="005A6624" w:rsidP="00157513">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Federation of Ontario Public Libraries</w:t>
      </w:r>
    </w:p>
    <w:p w:rsidR="005A6624" w:rsidRPr="005A6624" w:rsidRDefault="005A6624" w:rsidP="005A6624">
      <w:pP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Annual General Meeting</w:t>
      </w:r>
    </w:p>
    <w:p w:rsidR="005A6624" w:rsidRPr="005A6624" w:rsidRDefault="003F4F52"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Thursday February 2, 201</w:t>
      </w:r>
      <w:r w:rsidR="007A020D">
        <w:rPr>
          <w:rFonts w:ascii="Calibri" w:eastAsia="Calibri" w:hAnsi="Calibri" w:cs="Arial"/>
          <w:b/>
          <w:bCs/>
          <w:lang w:val="en-CA" w:eastAsia="en-US"/>
        </w:rPr>
        <w:t>8</w:t>
      </w:r>
    </w:p>
    <w:p w:rsidR="005A6624" w:rsidRDefault="007A020D"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4</w:t>
      </w:r>
      <w:r w:rsidR="003F4F52">
        <w:rPr>
          <w:rFonts w:ascii="Calibri" w:eastAsia="Calibri" w:hAnsi="Calibri" w:cs="Arial"/>
          <w:b/>
          <w:bCs/>
          <w:lang w:val="en-CA" w:eastAsia="en-US"/>
        </w:rPr>
        <w:t xml:space="preserve">:00 to </w:t>
      </w:r>
      <w:r>
        <w:rPr>
          <w:rFonts w:ascii="Calibri" w:eastAsia="Calibri" w:hAnsi="Calibri" w:cs="Arial"/>
          <w:b/>
          <w:bCs/>
          <w:lang w:val="en-CA" w:eastAsia="en-US"/>
        </w:rPr>
        <w:t>5</w:t>
      </w:r>
      <w:r w:rsidR="003F4F52">
        <w:rPr>
          <w:rFonts w:ascii="Calibri" w:eastAsia="Calibri" w:hAnsi="Calibri" w:cs="Arial"/>
          <w:b/>
          <w:bCs/>
          <w:lang w:val="en-CA" w:eastAsia="en-US"/>
        </w:rPr>
        <w:t>:00</w:t>
      </w:r>
      <w:r w:rsidR="005A6624" w:rsidRPr="005A6624">
        <w:rPr>
          <w:rFonts w:ascii="Calibri" w:eastAsia="Calibri" w:hAnsi="Calibri" w:cs="Arial"/>
          <w:b/>
          <w:bCs/>
          <w:lang w:val="en-CA" w:eastAsia="en-US"/>
        </w:rPr>
        <w:t xml:space="preserve"> pm</w:t>
      </w:r>
    </w:p>
    <w:p w:rsidR="00CA7840" w:rsidRPr="005A6624" w:rsidRDefault="00CA7840" w:rsidP="003F4F52">
      <w:pPr>
        <w:spacing w:after="0" w:line="240" w:lineRule="auto"/>
        <w:jc w:val="center"/>
        <w:rPr>
          <w:rFonts w:ascii="Calibri" w:eastAsia="Calibri" w:hAnsi="Calibri" w:cs="Arial"/>
          <w:b/>
          <w:bCs/>
          <w:lang w:val="en-CA" w:eastAsia="en-US"/>
        </w:rPr>
      </w:pPr>
      <w:r>
        <w:rPr>
          <w:rFonts w:ascii="Calibri" w:eastAsia="Calibri" w:hAnsi="Calibri" w:cs="Arial"/>
          <w:b/>
          <w:bCs/>
          <w:lang w:val="en-CA" w:eastAsia="en-US"/>
        </w:rPr>
        <w:t>MTCC</w:t>
      </w:r>
      <w:r w:rsidR="002C7D3A">
        <w:rPr>
          <w:rFonts w:ascii="Calibri" w:eastAsia="Calibri" w:hAnsi="Calibri" w:cs="Arial"/>
          <w:b/>
          <w:bCs/>
          <w:lang w:val="en-CA" w:eastAsia="en-US"/>
        </w:rPr>
        <w:t xml:space="preserve"> at Toronto, ON</w:t>
      </w:r>
    </w:p>
    <w:p w:rsidR="005A6624" w:rsidRPr="005A6624" w:rsidRDefault="005A6624" w:rsidP="005A6624">
      <w:pPr>
        <w:pBdr>
          <w:bottom w:val="single" w:sz="12" w:space="1" w:color="auto"/>
        </w:pBdr>
        <w:spacing w:after="0" w:line="240" w:lineRule="auto"/>
        <w:jc w:val="center"/>
        <w:rPr>
          <w:rFonts w:ascii="Calibri" w:eastAsia="Calibri" w:hAnsi="Calibri" w:cs="Arial"/>
          <w:b/>
          <w:bCs/>
          <w:lang w:val="en-CA" w:eastAsia="en-US"/>
        </w:rPr>
      </w:pPr>
      <w:r w:rsidRPr="005A6624">
        <w:rPr>
          <w:rFonts w:ascii="Calibri" w:eastAsia="Calibri" w:hAnsi="Calibri" w:cs="Arial"/>
          <w:b/>
          <w:bCs/>
          <w:lang w:val="en-CA" w:eastAsia="en-US"/>
        </w:rPr>
        <w:t>MINUTES</w:t>
      </w:r>
      <w:r w:rsidR="002E4170">
        <w:rPr>
          <w:rFonts w:ascii="Calibri" w:eastAsia="Calibri" w:hAnsi="Calibri" w:cs="Arial"/>
          <w:b/>
          <w:bCs/>
          <w:lang w:val="en-CA" w:eastAsia="en-US"/>
        </w:rPr>
        <w:t xml:space="preserve"> for APPROVAL</w:t>
      </w:r>
      <w:r w:rsidR="004B36E0">
        <w:rPr>
          <w:rFonts w:ascii="Calibri" w:eastAsia="Calibri" w:hAnsi="Calibri" w:cs="Arial"/>
          <w:b/>
          <w:bCs/>
          <w:lang w:val="en-CA" w:eastAsia="en-US"/>
        </w:rPr>
        <w:t xml:space="preserve"> at 2019 AGM</w:t>
      </w:r>
      <w:bookmarkStart w:id="0" w:name="_GoBack"/>
      <w:bookmarkEnd w:id="0"/>
    </w:p>
    <w:p w:rsidR="005A6624" w:rsidRDefault="005A6624" w:rsidP="005A6624">
      <w:pPr>
        <w:pBdr>
          <w:bottom w:val="single" w:sz="12" w:space="1" w:color="auto"/>
        </w:pBdr>
        <w:spacing w:after="0" w:line="240" w:lineRule="auto"/>
        <w:contextualSpacing/>
        <w:rPr>
          <w:rFonts w:ascii="Calibri" w:eastAsia="Calibri" w:hAnsi="Calibri" w:cs="Arial"/>
          <w:lang w:val="en-CA" w:eastAsia="en-US"/>
        </w:rPr>
      </w:pPr>
    </w:p>
    <w:p w:rsidR="00157513" w:rsidRPr="000F0571" w:rsidRDefault="00157513"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5A6624" w:rsidP="005A6624">
      <w:pPr>
        <w:spacing w:after="0" w:line="240" w:lineRule="auto"/>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lang w:val="en-CA" w:eastAsia="en-US"/>
        </w:rPr>
        <w:t>Agenda Item 1 - Call to Order</w:t>
      </w:r>
    </w:p>
    <w:p w:rsidR="00520B39" w:rsidRPr="000F0571" w:rsidRDefault="00520B39" w:rsidP="005A6624">
      <w:pPr>
        <w:spacing w:after="0" w:line="240" w:lineRule="auto"/>
        <w:rPr>
          <w:rFonts w:asciiTheme="majorBidi" w:eastAsia="Calibri" w:hAnsiTheme="majorBidi" w:cstheme="majorBidi"/>
          <w:b/>
          <w:bCs/>
          <w:color w:val="000000" w:themeColor="text1"/>
          <w:lang w:val="en-CA" w:eastAsia="en-US"/>
        </w:rPr>
      </w:pPr>
    </w:p>
    <w:p w:rsidR="005A6624" w:rsidRPr="000F0571" w:rsidRDefault="007E7C80" w:rsidP="003F4F52">
      <w:pPr>
        <w:pStyle w:val="ListParagraph"/>
        <w:numPr>
          <w:ilvl w:val="0"/>
          <w:numId w:val="3"/>
        </w:num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The 201</w:t>
      </w:r>
      <w:r w:rsidR="00361D29">
        <w:rPr>
          <w:rFonts w:asciiTheme="majorBidi" w:hAnsiTheme="majorBidi" w:cstheme="majorBidi"/>
          <w:b/>
          <w:bCs/>
          <w:color w:val="000000" w:themeColor="text1"/>
        </w:rPr>
        <w:t>8</w:t>
      </w:r>
      <w:r w:rsidR="00B15A95">
        <w:rPr>
          <w:rFonts w:asciiTheme="majorBidi" w:hAnsiTheme="majorBidi" w:cstheme="majorBidi"/>
          <w:b/>
          <w:bCs/>
          <w:color w:val="000000" w:themeColor="text1"/>
        </w:rPr>
        <w:t xml:space="preserve"> </w:t>
      </w:r>
      <w:r w:rsidR="005A6624" w:rsidRPr="000F0571">
        <w:rPr>
          <w:rFonts w:asciiTheme="majorBidi" w:hAnsiTheme="majorBidi" w:cstheme="majorBidi"/>
          <w:b/>
          <w:bCs/>
          <w:color w:val="000000" w:themeColor="text1"/>
        </w:rPr>
        <w:t xml:space="preserve">FOPL AGM was called to order at </w:t>
      </w:r>
      <w:r w:rsidR="007A020D">
        <w:rPr>
          <w:rFonts w:asciiTheme="majorBidi" w:hAnsiTheme="majorBidi" w:cstheme="majorBidi"/>
          <w:b/>
          <w:bCs/>
          <w:color w:val="000000" w:themeColor="text1"/>
        </w:rPr>
        <w:t>4</w:t>
      </w:r>
      <w:r w:rsidR="005A6624" w:rsidRPr="000F0571">
        <w:rPr>
          <w:rFonts w:asciiTheme="majorBidi" w:hAnsiTheme="majorBidi" w:cstheme="majorBidi"/>
          <w:b/>
          <w:bCs/>
          <w:color w:val="000000" w:themeColor="text1"/>
        </w:rPr>
        <w:t>:</w:t>
      </w:r>
      <w:r w:rsidR="00C25B66">
        <w:rPr>
          <w:rFonts w:asciiTheme="majorBidi" w:hAnsiTheme="majorBidi" w:cstheme="majorBidi"/>
          <w:b/>
          <w:bCs/>
          <w:color w:val="000000" w:themeColor="text1"/>
        </w:rPr>
        <w:t>0</w:t>
      </w:r>
      <w:r w:rsidR="007A020D">
        <w:rPr>
          <w:rFonts w:asciiTheme="majorBidi" w:hAnsiTheme="majorBidi" w:cstheme="majorBidi"/>
          <w:b/>
          <w:bCs/>
          <w:color w:val="000000" w:themeColor="text1"/>
        </w:rPr>
        <w:t>0</w:t>
      </w:r>
      <w:r w:rsidR="005A6624" w:rsidRPr="000F0571">
        <w:rPr>
          <w:rFonts w:asciiTheme="majorBidi" w:hAnsiTheme="majorBidi" w:cstheme="majorBidi"/>
          <w:b/>
          <w:bCs/>
          <w:color w:val="000000" w:themeColor="text1"/>
        </w:rPr>
        <w:t xml:space="preserve"> pm </w:t>
      </w:r>
    </w:p>
    <w:p w:rsidR="005A6624" w:rsidRPr="000F0571" w:rsidRDefault="005A6624" w:rsidP="00075312">
      <w:pPr>
        <w:pStyle w:val="ListParagraph"/>
        <w:numPr>
          <w:ilvl w:val="0"/>
          <w:numId w:val="3"/>
        </w:numPr>
        <w:spacing w:after="0" w:line="240" w:lineRule="auto"/>
        <w:rPr>
          <w:rFonts w:asciiTheme="majorBidi" w:hAnsiTheme="majorBidi" w:cstheme="majorBidi"/>
          <w:color w:val="000000" w:themeColor="text1"/>
        </w:rPr>
      </w:pPr>
      <w:r w:rsidRPr="000F0571">
        <w:rPr>
          <w:rFonts w:asciiTheme="majorBidi" w:hAnsiTheme="majorBidi" w:cstheme="majorBidi"/>
          <w:color w:val="000000" w:themeColor="text1"/>
        </w:rPr>
        <w:t xml:space="preserve">QUORUM - Chair requested if quorum had been achieved, FOPL Executive Director verified that quorum had been achieved </w:t>
      </w:r>
    </w:p>
    <w:p w:rsidR="007E7C80" w:rsidRPr="000F0571" w:rsidRDefault="007E7C80" w:rsidP="007E7C80">
      <w:pPr>
        <w:spacing w:after="0" w:line="240" w:lineRule="auto"/>
        <w:rPr>
          <w:rFonts w:asciiTheme="majorBidi" w:hAnsiTheme="majorBidi" w:cstheme="majorBidi"/>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2 – Guests</w:t>
      </w:r>
    </w:p>
    <w:p w:rsidR="00520B39" w:rsidRPr="000F0571" w:rsidRDefault="00520B39" w:rsidP="005A6624">
      <w:pPr>
        <w:spacing w:after="0" w:line="240" w:lineRule="auto"/>
        <w:rPr>
          <w:rFonts w:asciiTheme="majorBidi" w:hAnsiTheme="majorBidi" w:cstheme="majorBidi"/>
          <w:b/>
          <w:bCs/>
          <w:color w:val="000000" w:themeColor="text1"/>
        </w:rPr>
      </w:pPr>
    </w:p>
    <w:p w:rsidR="007A020D" w:rsidRDefault="007A020D" w:rsidP="005A6624">
      <w:pPr>
        <w:pStyle w:val="ListParagraph"/>
        <w:numPr>
          <w:ilvl w:val="0"/>
          <w:numId w:val="3"/>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Cathy Bog</w:t>
      </w:r>
      <w:r w:rsidR="00220EB5">
        <w:rPr>
          <w:rFonts w:asciiTheme="majorBidi" w:hAnsiTheme="majorBidi" w:cstheme="majorBidi"/>
          <w:color w:val="000000" w:themeColor="text1"/>
        </w:rPr>
        <w:t>a</w:t>
      </w:r>
      <w:r>
        <w:rPr>
          <w:rFonts w:asciiTheme="majorBidi" w:hAnsiTheme="majorBidi" w:cstheme="majorBidi"/>
          <w:color w:val="000000" w:themeColor="text1"/>
        </w:rPr>
        <w:t>art – ORION</w:t>
      </w:r>
    </w:p>
    <w:p w:rsidR="005A6624" w:rsidRPr="000F0571" w:rsidRDefault="007A020D" w:rsidP="00220EB5">
      <w:pPr>
        <w:pStyle w:val="ListParagraph"/>
        <w:numPr>
          <w:ilvl w:val="0"/>
          <w:numId w:val="3"/>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Laura Jamar – Ministry of Tourism</w:t>
      </w:r>
      <w:r w:rsidR="00220EB5">
        <w:rPr>
          <w:rFonts w:asciiTheme="majorBidi" w:hAnsiTheme="majorBidi" w:cstheme="majorBidi"/>
          <w:color w:val="000000" w:themeColor="text1"/>
        </w:rPr>
        <w:t>, Culture &amp; Sport</w:t>
      </w:r>
    </w:p>
    <w:p w:rsidR="00DD30A3" w:rsidRDefault="007A020D" w:rsidP="00986113">
      <w:pPr>
        <w:pStyle w:val="ListParagraph"/>
        <w:numPr>
          <w:ilvl w:val="0"/>
          <w:numId w:val="3"/>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Julia Merritt</w:t>
      </w:r>
      <w:r w:rsidR="005A6624" w:rsidRPr="00C25B66">
        <w:rPr>
          <w:rFonts w:asciiTheme="majorBidi" w:hAnsiTheme="majorBidi" w:cstheme="majorBidi"/>
          <w:color w:val="000000" w:themeColor="text1"/>
        </w:rPr>
        <w:t xml:space="preserve"> (Chair) addressed the assembly delegates, acknowledged </w:t>
      </w:r>
      <w:r w:rsidR="00E6398F" w:rsidRPr="00C25B66">
        <w:rPr>
          <w:rFonts w:asciiTheme="majorBidi" w:hAnsiTheme="majorBidi" w:cstheme="majorBidi"/>
          <w:color w:val="000000" w:themeColor="text1"/>
        </w:rPr>
        <w:t xml:space="preserve">the Board members present, </w:t>
      </w:r>
      <w:r>
        <w:rPr>
          <w:rFonts w:asciiTheme="majorBidi" w:hAnsiTheme="majorBidi" w:cstheme="majorBidi"/>
          <w:color w:val="000000" w:themeColor="text1"/>
        </w:rPr>
        <w:t>FOPL staff</w:t>
      </w:r>
      <w:r w:rsidR="00220EB5">
        <w:rPr>
          <w:rFonts w:asciiTheme="majorBidi" w:hAnsiTheme="majorBidi" w:cstheme="majorBidi"/>
          <w:color w:val="000000" w:themeColor="text1"/>
        </w:rPr>
        <w:t>,</w:t>
      </w:r>
      <w:r>
        <w:rPr>
          <w:rFonts w:asciiTheme="majorBidi" w:hAnsiTheme="majorBidi" w:cstheme="majorBidi"/>
          <w:color w:val="000000" w:themeColor="text1"/>
        </w:rPr>
        <w:t xml:space="preserve"> Stephen Abram and Helen Morrison</w:t>
      </w:r>
      <w:r w:rsidR="00220EB5">
        <w:rPr>
          <w:rFonts w:asciiTheme="majorBidi" w:hAnsiTheme="majorBidi" w:cstheme="majorBidi"/>
          <w:color w:val="000000" w:themeColor="text1"/>
        </w:rPr>
        <w:t xml:space="preserve">.  She expresses FOPL’s condolences on the passing of our board member, </w:t>
      </w:r>
      <w:r w:rsidR="00986113" w:rsidRPr="00986113">
        <w:rPr>
          <w:rFonts w:ascii="Arial" w:eastAsia="Times New Roman" w:hAnsi="Arial" w:cs="Arial"/>
          <w:sz w:val="21"/>
          <w:szCs w:val="21"/>
        </w:rPr>
        <w:t>Paul Nicholls, Trustee</w:t>
      </w:r>
      <w:r w:rsidR="00986113">
        <w:rPr>
          <w:rFonts w:ascii="Arial" w:eastAsia="Times New Roman" w:hAnsi="Arial" w:cs="Arial"/>
          <w:sz w:val="21"/>
          <w:szCs w:val="21"/>
        </w:rPr>
        <w:t>,</w:t>
      </w:r>
      <w:r w:rsidR="00986113" w:rsidRPr="00986113">
        <w:rPr>
          <w:rFonts w:ascii="Arial" w:eastAsia="Times New Roman" w:hAnsi="Arial" w:cs="Arial"/>
          <w:sz w:val="21"/>
          <w:szCs w:val="21"/>
        </w:rPr>
        <w:t xml:space="preserve"> Georgina Public Library Board</w:t>
      </w:r>
      <w:r w:rsidR="00220EB5" w:rsidRPr="00986113">
        <w:rPr>
          <w:rFonts w:asciiTheme="majorBidi" w:hAnsiTheme="majorBidi" w:cstheme="majorBidi"/>
          <w:color w:val="000000" w:themeColor="text1"/>
        </w:rPr>
        <w:t>, in</w:t>
      </w:r>
      <w:r w:rsidR="00220EB5">
        <w:rPr>
          <w:rFonts w:asciiTheme="majorBidi" w:hAnsiTheme="majorBidi" w:cstheme="majorBidi"/>
          <w:color w:val="000000" w:themeColor="text1"/>
        </w:rPr>
        <w:t xml:space="preserve"> 2017.</w:t>
      </w:r>
    </w:p>
    <w:p w:rsidR="00C25B66" w:rsidRPr="00C25B66" w:rsidRDefault="00C25B66" w:rsidP="00C25B66">
      <w:pPr>
        <w:spacing w:after="0" w:line="240" w:lineRule="auto"/>
        <w:ind w:left="360"/>
        <w:rPr>
          <w:rFonts w:asciiTheme="majorBidi" w:hAnsiTheme="majorBidi" w:cstheme="majorBidi"/>
          <w:color w:val="000000" w:themeColor="text1"/>
        </w:rPr>
      </w:pPr>
    </w:p>
    <w:p w:rsidR="005A6624" w:rsidRPr="000F0571" w:rsidRDefault="005A6624" w:rsidP="005A6624">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255AE4">
        <w:rPr>
          <w:rFonts w:asciiTheme="majorBidi" w:hAnsiTheme="majorBidi" w:cstheme="majorBidi"/>
          <w:b/>
          <w:bCs/>
          <w:color w:val="000000" w:themeColor="text1"/>
        </w:rPr>
        <w:t>4</w:t>
      </w:r>
      <w:r w:rsidRPr="000F0571">
        <w:rPr>
          <w:rFonts w:asciiTheme="majorBidi" w:hAnsiTheme="majorBidi" w:cstheme="majorBidi"/>
          <w:b/>
          <w:bCs/>
          <w:color w:val="000000" w:themeColor="text1"/>
        </w:rPr>
        <w:t>– Approval of Meeting Agenda</w:t>
      </w:r>
    </w:p>
    <w:p w:rsidR="00520B39" w:rsidRPr="000F0571" w:rsidRDefault="00520B39" w:rsidP="005A6624">
      <w:pPr>
        <w:spacing w:after="0" w:line="240" w:lineRule="auto"/>
        <w:rPr>
          <w:rFonts w:asciiTheme="majorBidi" w:hAnsiTheme="majorBidi" w:cstheme="majorBidi"/>
          <w:b/>
          <w:bCs/>
          <w:color w:val="000000" w:themeColor="text1"/>
        </w:rPr>
      </w:pPr>
    </w:p>
    <w:p w:rsidR="005A6624" w:rsidRDefault="005A6624" w:rsidP="0090510A">
      <w:pPr>
        <w:spacing w:after="0" w:line="240" w:lineRule="auto"/>
        <w:ind w:left="720"/>
        <w:rPr>
          <w:rFonts w:asciiTheme="majorBidi" w:hAnsiTheme="majorBidi" w:cstheme="majorBidi"/>
          <w:b/>
          <w:bCs/>
          <w:color w:val="000000" w:themeColor="text1"/>
        </w:rPr>
      </w:pPr>
      <w:r w:rsidRPr="000F0571">
        <w:rPr>
          <w:rFonts w:asciiTheme="majorBidi" w:hAnsiTheme="majorBidi" w:cstheme="majorBidi"/>
          <w:b/>
          <w:bCs/>
          <w:color w:val="000000" w:themeColor="text1"/>
          <w:highlight w:val="yellow"/>
        </w:rPr>
        <w:t>M</w:t>
      </w:r>
      <w:r w:rsidR="0090510A">
        <w:rPr>
          <w:rFonts w:asciiTheme="majorBidi" w:hAnsiTheme="majorBidi" w:cstheme="majorBidi"/>
          <w:b/>
          <w:bCs/>
          <w:color w:val="000000" w:themeColor="text1"/>
          <w:highlight w:val="yellow"/>
        </w:rPr>
        <w:t>otion</w:t>
      </w:r>
    </w:p>
    <w:p w:rsidR="005A6624" w:rsidRPr="000F0571" w:rsidRDefault="005A6624" w:rsidP="007E7C80">
      <w:pPr>
        <w:spacing w:after="0" w:line="240" w:lineRule="auto"/>
        <w:ind w:left="720"/>
        <w:rPr>
          <w:rFonts w:asciiTheme="majorBidi" w:hAnsiTheme="majorBidi" w:cstheme="majorBidi"/>
          <w:b/>
          <w:bCs/>
          <w:i/>
          <w:iCs/>
          <w:color w:val="000000" w:themeColor="text1"/>
        </w:rPr>
      </w:pPr>
      <w:r w:rsidRPr="000F0571">
        <w:rPr>
          <w:rFonts w:asciiTheme="majorBidi" w:hAnsiTheme="majorBidi" w:cstheme="majorBidi"/>
          <w:b/>
          <w:bCs/>
          <w:i/>
          <w:iCs/>
          <w:color w:val="000000" w:themeColor="text1"/>
        </w:rPr>
        <w:t>Tha</w:t>
      </w:r>
      <w:r w:rsidR="007E7C80" w:rsidRPr="000F0571">
        <w:rPr>
          <w:rFonts w:asciiTheme="majorBidi" w:hAnsiTheme="majorBidi" w:cstheme="majorBidi"/>
          <w:b/>
          <w:bCs/>
          <w:i/>
          <w:iCs/>
          <w:color w:val="000000" w:themeColor="text1"/>
        </w:rPr>
        <w:t xml:space="preserve">t the AGM Agenda be approved </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Moved By:</w:t>
      </w:r>
    </w:p>
    <w:p w:rsidR="005A6624" w:rsidRPr="000F0571" w:rsidRDefault="00255AE4" w:rsidP="001312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margaret maclean, thunder bay public library</w:t>
      </w:r>
    </w:p>
    <w:p w:rsidR="005A6624" w:rsidRPr="00397A15" w:rsidRDefault="005A6624" w:rsidP="005A6624">
      <w:pPr>
        <w:spacing w:after="0" w:line="240" w:lineRule="auto"/>
        <w:ind w:left="720"/>
        <w:rPr>
          <w:rFonts w:asciiTheme="majorBidi" w:hAnsiTheme="majorBidi" w:cstheme="majorBidi"/>
          <w:color w:val="000000" w:themeColor="text1"/>
        </w:rPr>
      </w:pPr>
      <w:r w:rsidRPr="00397A15">
        <w:rPr>
          <w:rFonts w:asciiTheme="majorBidi" w:hAnsiTheme="majorBidi" w:cstheme="majorBidi"/>
          <w:color w:val="000000" w:themeColor="text1"/>
        </w:rPr>
        <w:t>Seconded By:</w:t>
      </w:r>
    </w:p>
    <w:p w:rsidR="005A6624" w:rsidRPr="000F0571" w:rsidRDefault="00255AE4" w:rsidP="00C25B66">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kathy fisher, ottawa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C25B66">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D9580E">
        <w:rPr>
          <w:rFonts w:asciiTheme="majorBidi" w:hAnsiTheme="majorBidi" w:cstheme="majorBidi"/>
          <w:b/>
          <w:bCs/>
          <w:color w:val="000000" w:themeColor="text1"/>
        </w:rPr>
        <w:t>5</w:t>
      </w:r>
      <w:r w:rsidRPr="000F0571">
        <w:rPr>
          <w:rFonts w:asciiTheme="majorBidi" w:hAnsiTheme="majorBidi" w:cstheme="majorBidi"/>
          <w:b/>
          <w:bCs/>
          <w:color w:val="000000" w:themeColor="text1"/>
        </w:rPr>
        <w:t xml:space="preserve"> – Approval of 201</w:t>
      </w:r>
      <w:r w:rsidR="00D9580E">
        <w:rPr>
          <w:rFonts w:asciiTheme="majorBidi" w:hAnsiTheme="majorBidi" w:cstheme="majorBidi"/>
          <w:b/>
          <w:bCs/>
          <w:color w:val="000000" w:themeColor="text1"/>
        </w:rPr>
        <w:t>7</w:t>
      </w:r>
      <w:r w:rsidRPr="000F0571">
        <w:rPr>
          <w:rFonts w:asciiTheme="majorBidi" w:hAnsiTheme="majorBidi" w:cstheme="majorBidi"/>
          <w:b/>
          <w:bCs/>
          <w:color w:val="000000" w:themeColor="text1"/>
        </w:rPr>
        <w:t xml:space="preserve"> AGM minutes of </w:t>
      </w:r>
      <w:r w:rsidR="00D9580E">
        <w:rPr>
          <w:rFonts w:asciiTheme="majorBidi" w:hAnsiTheme="majorBidi" w:cstheme="majorBidi"/>
          <w:b/>
          <w:bCs/>
          <w:color w:val="000000" w:themeColor="text1"/>
        </w:rPr>
        <w:t>February 2,</w:t>
      </w:r>
      <w:r w:rsidR="00C25B66">
        <w:rPr>
          <w:rFonts w:asciiTheme="majorBidi" w:hAnsiTheme="majorBidi" w:cstheme="majorBidi"/>
          <w:b/>
          <w:bCs/>
          <w:color w:val="000000" w:themeColor="text1"/>
        </w:rPr>
        <w:t xml:space="preserve"> 201</w:t>
      </w:r>
      <w:r w:rsidR="00D9580E">
        <w:rPr>
          <w:rFonts w:asciiTheme="majorBidi" w:hAnsiTheme="majorBidi" w:cstheme="majorBidi"/>
          <w:b/>
          <w:bCs/>
          <w:color w:val="000000" w:themeColor="text1"/>
        </w:rPr>
        <w:t>7</w:t>
      </w:r>
    </w:p>
    <w:p w:rsidR="005A6624" w:rsidRPr="000F0571" w:rsidRDefault="005A6624" w:rsidP="005A6624">
      <w:pPr>
        <w:spacing w:after="0" w:line="240" w:lineRule="auto"/>
        <w:rPr>
          <w:rFonts w:asciiTheme="majorBidi" w:hAnsiTheme="majorBidi" w:cstheme="majorBidi"/>
          <w:color w:val="000000" w:themeColor="text1"/>
        </w:rPr>
      </w:pPr>
    </w:p>
    <w:p w:rsidR="005A6624" w:rsidRPr="000F0571" w:rsidRDefault="00C25B66" w:rsidP="00432945">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highlight w:val="yellow"/>
          <w:lang w:val="en-CA" w:eastAsia="en-US"/>
        </w:rPr>
        <w:t>Motion</w:t>
      </w:r>
    </w:p>
    <w:p w:rsidR="005A6624" w:rsidRPr="000F0571" w:rsidRDefault="005A6624" w:rsidP="00C25B66">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Accept minutes of 201</w:t>
      </w:r>
      <w:r w:rsidR="004B3228">
        <w:rPr>
          <w:rFonts w:asciiTheme="majorBidi" w:eastAsia="Calibri" w:hAnsiTheme="majorBidi" w:cstheme="majorBidi"/>
          <w:b/>
          <w:bCs/>
          <w:i/>
          <w:iCs/>
          <w:color w:val="000000" w:themeColor="text1"/>
          <w:lang w:val="en-CA" w:eastAsia="en-US"/>
        </w:rPr>
        <w:t>7</w:t>
      </w:r>
      <w:r w:rsidRPr="000F0571">
        <w:rPr>
          <w:rFonts w:asciiTheme="majorBidi" w:eastAsia="Calibri" w:hAnsiTheme="majorBidi" w:cstheme="majorBidi"/>
          <w:b/>
          <w:bCs/>
          <w:i/>
          <w:iCs/>
          <w:color w:val="000000" w:themeColor="text1"/>
          <w:lang w:val="en-CA" w:eastAsia="en-US"/>
        </w:rPr>
        <w:t xml:space="preserve"> AGM as circulated </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545CAC"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leslie fitch, milton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545CAC"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carolyn nordheimer, whitchurch-stouffville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E17E7A">
        <w:rPr>
          <w:rFonts w:asciiTheme="majorBidi" w:hAnsiTheme="majorBidi" w:cstheme="majorBidi"/>
          <w:b/>
          <w:bCs/>
          <w:color w:val="000000" w:themeColor="text1"/>
        </w:rPr>
        <w:t>6</w:t>
      </w:r>
      <w:r w:rsidRPr="000F0571">
        <w:rPr>
          <w:rFonts w:asciiTheme="majorBidi" w:hAnsiTheme="majorBidi" w:cstheme="majorBidi"/>
          <w:b/>
          <w:bCs/>
          <w:color w:val="000000" w:themeColor="text1"/>
        </w:rPr>
        <w:t xml:space="preserve"> – Chair’s Report</w:t>
      </w:r>
    </w:p>
    <w:p w:rsidR="005A6624" w:rsidRPr="000F0571" w:rsidRDefault="005A6624" w:rsidP="005A6624">
      <w:pPr>
        <w:spacing w:after="0" w:line="240" w:lineRule="auto"/>
        <w:rPr>
          <w:rFonts w:asciiTheme="majorBidi" w:hAnsiTheme="majorBidi" w:cstheme="majorBidi"/>
          <w:color w:val="000000" w:themeColor="text1"/>
        </w:rPr>
      </w:pPr>
    </w:p>
    <w:p w:rsidR="005A6624" w:rsidRDefault="00E17E7A"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Julia</w:t>
      </w:r>
      <w:r w:rsidR="005A6624" w:rsidRPr="0090510A">
        <w:rPr>
          <w:rFonts w:asciiTheme="majorBidi" w:hAnsiTheme="majorBidi" w:cstheme="majorBidi"/>
          <w:color w:val="000000" w:themeColor="text1"/>
        </w:rPr>
        <w:t xml:space="preserve"> </w:t>
      </w:r>
      <w:r w:rsidR="000E5825" w:rsidRPr="0090510A">
        <w:rPr>
          <w:rFonts w:asciiTheme="majorBidi" w:hAnsiTheme="majorBidi" w:cstheme="majorBidi"/>
          <w:color w:val="000000" w:themeColor="text1"/>
        </w:rPr>
        <w:t>presented report 201</w:t>
      </w:r>
      <w:r>
        <w:rPr>
          <w:rFonts w:asciiTheme="majorBidi" w:hAnsiTheme="majorBidi" w:cstheme="majorBidi"/>
          <w:color w:val="000000" w:themeColor="text1"/>
        </w:rPr>
        <w:t>7</w:t>
      </w:r>
      <w:r w:rsidR="000E5825" w:rsidRPr="0090510A">
        <w:rPr>
          <w:rFonts w:asciiTheme="majorBidi" w:hAnsiTheme="majorBidi" w:cstheme="majorBidi"/>
          <w:color w:val="000000" w:themeColor="text1"/>
        </w:rPr>
        <w:t xml:space="preserve"> Year in Review</w:t>
      </w:r>
      <w:r w:rsidR="00AA0B32">
        <w:rPr>
          <w:rFonts w:asciiTheme="majorBidi" w:hAnsiTheme="majorBidi" w:cstheme="majorBidi"/>
          <w:color w:val="000000" w:themeColor="text1"/>
        </w:rPr>
        <w:t>.</w:t>
      </w:r>
    </w:p>
    <w:p w:rsidR="00AA0B32" w:rsidRDefault="00E17E7A"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Julia</w:t>
      </w:r>
      <w:r w:rsidR="00AA0B32">
        <w:rPr>
          <w:rFonts w:asciiTheme="majorBidi" w:hAnsiTheme="majorBidi" w:cstheme="majorBidi"/>
          <w:color w:val="000000" w:themeColor="text1"/>
        </w:rPr>
        <w:t xml:space="preserve"> thanked all outgoing board members for their service.</w:t>
      </w:r>
    </w:p>
    <w:p w:rsidR="00E17E7A" w:rsidRDefault="00E17E7A" w:rsidP="0090510A">
      <w:pPr>
        <w:spacing w:after="0" w:line="240" w:lineRule="auto"/>
        <w:ind w:left="720"/>
        <w:rPr>
          <w:rFonts w:asciiTheme="majorBidi" w:hAnsiTheme="majorBidi" w:cstheme="majorBidi"/>
          <w:b/>
          <w:bCs/>
          <w:i/>
          <w:iCs/>
          <w:color w:val="000000" w:themeColor="text1"/>
          <w:highlight w:val="yellow"/>
        </w:rPr>
      </w:pPr>
    </w:p>
    <w:p w:rsidR="00C25B66" w:rsidRPr="00C25B66" w:rsidRDefault="00C25B66" w:rsidP="0090510A">
      <w:pPr>
        <w:spacing w:after="0" w:line="240" w:lineRule="auto"/>
        <w:ind w:left="720"/>
        <w:rPr>
          <w:rFonts w:asciiTheme="majorBidi" w:hAnsiTheme="majorBidi" w:cstheme="majorBidi"/>
          <w:b/>
          <w:bCs/>
          <w:i/>
          <w:iCs/>
          <w:color w:val="000000" w:themeColor="text1"/>
        </w:rPr>
      </w:pPr>
      <w:r w:rsidRPr="00C25B66">
        <w:rPr>
          <w:rFonts w:asciiTheme="majorBidi" w:hAnsiTheme="majorBidi" w:cstheme="majorBidi"/>
          <w:b/>
          <w:bCs/>
          <w:i/>
          <w:iCs/>
          <w:color w:val="000000" w:themeColor="text1"/>
          <w:highlight w:val="yellow"/>
        </w:rPr>
        <w:t>Motion</w:t>
      </w:r>
    </w:p>
    <w:p w:rsidR="00C25B66" w:rsidRPr="00C25B66" w:rsidRDefault="00C25B66" w:rsidP="0090510A">
      <w:pPr>
        <w:spacing w:after="0" w:line="240" w:lineRule="auto"/>
        <w:ind w:left="720"/>
        <w:rPr>
          <w:rFonts w:asciiTheme="majorBidi" w:hAnsiTheme="majorBidi" w:cstheme="majorBidi"/>
          <w:b/>
          <w:bCs/>
          <w:i/>
          <w:iCs/>
          <w:color w:val="000000" w:themeColor="text1"/>
        </w:rPr>
      </w:pPr>
      <w:r>
        <w:rPr>
          <w:rFonts w:asciiTheme="majorBidi" w:hAnsiTheme="majorBidi" w:cstheme="majorBidi"/>
          <w:b/>
          <w:bCs/>
          <w:i/>
          <w:iCs/>
          <w:color w:val="000000" w:themeColor="text1"/>
        </w:rPr>
        <w:t>Receive</w:t>
      </w:r>
      <w:r w:rsidRPr="00C25B66">
        <w:rPr>
          <w:rFonts w:asciiTheme="majorBidi" w:hAnsiTheme="majorBidi" w:cstheme="majorBidi"/>
          <w:b/>
          <w:bCs/>
          <w:i/>
          <w:iCs/>
          <w:color w:val="000000" w:themeColor="text1"/>
        </w:rPr>
        <w:t xml:space="preserve"> </w:t>
      </w:r>
      <w:r>
        <w:rPr>
          <w:rFonts w:asciiTheme="majorBidi" w:hAnsiTheme="majorBidi" w:cstheme="majorBidi"/>
          <w:b/>
          <w:bCs/>
          <w:i/>
          <w:iCs/>
          <w:color w:val="000000" w:themeColor="text1"/>
        </w:rPr>
        <w:t>the</w:t>
      </w:r>
      <w:r w:rsidRPr="00C25B66">
        <w:rPr>
          <w:rFonts w:asciiTheme="majorBidi" w:hAnsiTheme="majorBidi" w:cstheme="majorBidi"/>
          <w:b/>
          <w:bCs/>
          <w:i/>
          <w:iCs/>
          <w:color w:val="000000" w:themeColor="text1"/>
        </w:rPr>
        <w:t xml:space="preserve"> AGM </w:t>
      </w:r>
      <w:r>
        <w:rPr>
          <w:rFonts w:asciiTheme="majorBidi" w:hAnsiTheme="majorBidi" w:cstheme="majorBidi"/>
          <w:b/>
          <w:bCs/>
          <w:i/>
          <w:iCs/>
          <w:color w:val="000000" w:themeColor="text1"/>
        </w:rPr>
        <w:t>Report of the Chair</w:t>
      </w:r>
    </w:p>
    <w:p w:rsidR="00C25B66" w:rsidRPr="00C25B66" w:rsidRDefault="00C25B66" w:rsidP="0090510A">
      <w:pPr>
        <w:spacing w:after="0" w:line="240" w:lineRule="auto"/>
        <w:ind w:left="720"/>
        <w:rPr>
          <w:rFonts w:asciiTheme="majorBidi" w:hAnsiTheme="majorBidi" w:cstheme="majorBidi"/>
          <w:color w:val="000000" w:themeColor="text1"/>
        </w:rPr>
      </w:pPr>
      <w:r w:rsidRPr="00C25B66">
        <w:rPr>
          <w:rFonts w:asciiTheme="majorBidi" w:hAnsiTheme="majorBidi" w:cstheme="majorBidi"/>
          <w:color w:val="000000" w:themeColor="text1"/>
        </w:rPr>
        <w:t>Moved By:</w:t>
      </w:r>
    </w:p>
    <w:p w:rsidR="00C25B66" w:rsidRPr="00C25B66" w:rsidRDefault="00E17E7A" w:rsidP="0090510A">
      <w:pPr>
        <w:spacing w:after="0" w:line="240" w:lineRule="auto"/>
        <w:ind w:left="720"/>
        <w:rPr>
          <w:rFonts w:asciiTheme="majorBidi" w:hAnsiTheme="majorBidi" w:cstheme="majorBidi"/>
          <w:b/>
          <w:caps/>
          <w:color w:val="000000" w:themeColor="text1"/>
        </w:rPr>
      </w:pPr>
      <w:r>
        <w:rPr>
          <w:rFonts w:asciiTheme="majorBidi" w:hAnsiTheme="majorBidi" w:cstheme="majorBidi"/>
          <w:b/>
          <w:caps/>
          <w:color w:val="000000" w:themeColor="text1"/>
        </w:rPr>
        <w:t>louise proctor maio, richmond hill public library</w:t>
      </w:r>
    </w:p>
    <w:p w:rsidR="00C25B66" w:rsidRPr="00C25B66" w:rsidRDefault="00C25B66" w:rsidP="0090510A">
      <w:pPr>
        <w:spacing w:after="0" w:line="240" w:lineRule="auto"/>
        <w:ind w:left="720"/>
        <w:rPr>
          <w:rFonts w:asciiTheme="majorBidi" w:hAnsiTheme="majorBidi" w:cstheme="majorBidi"/>
          <w:color w:val="000000" w:themeColor="text1"/>
        </w:rPr>
      </w:pPr>
      <w:r w:rsidRPr="00C25B66">
        <w:rPr>
          <w:rFonts w:asciiTheme="majorBidi" w:hAnsiTheme="majorBidi" w:cstheme="majorBidi"/>
          <w:color w:val="000000" w:themeColor="text1"/>
        </w:rPr>
        <w:t>Seconded By:</w:t>
      </w:r>
    </w:p>
    <w:p w:rsidR="00C25B66" w:rsidRPr="0090510A" w:rsidRDefault="00E17E7A"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sabrina saunders, blue mountains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5A6624" w:rsidRPr="000F0571" w:rsidRDefault="005A6624" w:rsidP="005A6624">
      <w:pPr>
        <w:spacing w:after="0" w:line="240" w:lineRule="auto"/>
        <w:ind w:left="720"/>
        <w:contextualSpacing/>
        <w:rPr>
          <w:rFonts w:asciiTheme="majorBidi" w:eastAsia="Calibri" w:hAnsiTheme="majorBidi" w:cstheme="majorBidi"/>
          <w:color w:val="000000" w:themeColor="text1"/>
          <w:lang w:val="en-CA" w:eastAsia="en-US"/>
        </w:rPr>
      </w:pPr>
    </w:p>
    <w:p w:rsidR="005A6624" w:rsidRPr="000F0571" w:rsidRDefault="005A6624" w:rsidP="00432945">
      <w:pPr>
        <w:spacing w:after="0" w:line="240" w:lineRule="auto"/>
        <w:rPr>
          <w:rFonts w:asciiTheme="majorBidi" w:hAnsiTheme="majorBidi" w:cstheme="majorBidi"/>
          <w:b/>
          <w:bCs/>
          <w:color w:val="000000" w:themeColor="text1"/>
          <w:lang w:val="pt-PT"/>
        </w:rPr>
      </w:pPr>
      <w:r w:rsidRPr="000F0571">
        <w:rPr>
          <w:rFonts w:asciiTheme="majorBidi" w:hAnsiTheme="majorBidi" w:cstheme="majorBidi"/>
          <w:b/>
          <w:bCs/>
          <w:color w:val="000000" w:themeColor="text1"/>
          <w:lang w:val="pt-PT"/>
        </w:rPr>
        <w:t xml:space="preserve">Agenda Item </w:t>
      </w:r>
      <w:r w:rsidR="00E17E7A">
        <w:rPr>
          <w:rFonts w:asciiTheme="majorBidi" w:hAnsiTheme="majorBidi" w:cstheme="majorBidi"/>
          <w:b/>
          <w:bCs/>
          <w:color w:val="000000" w:themeColor="text1"/>
          <w:lang w:val="pt-PT"/>
        </w:rPr>
        <w:t>7</w:t>
      </w:r>
      <w:r w:rsidRPr="000F0571">
        <w:rPr>
          <w:rFonts w:asciiTheme="majorBidi" w:hAnsiTheme="majorBidi" w:cstheme="majorBidi"/>
          <w:b/>
          <w:bCs/>
          <w:color w:val="000000" w:themeColor="text1"/>
          <w:lang w:val="pt-PT"/>
        </w:rPr>
        <w:t xml:space="preserve"> - Executive Director Report</w:t>
      </w:r>
    </w:p>
    <w:p w:rsidR="005A6624" w:rsidRPr="000F0571" w:rsidRDefault="005A6624" w:rsidP="005A6624">
      <w:pPr>
        <w:spacing w:after="0" w:line="240" w:lineRule="auto"/>
        <w:ind w:left="720"/>
        <w:contextualSpacing/>
        <w:rPr>
          <w:rFonts w:asciiTheme="majorBidi" w:eastAsia="Calibri" w:hAnsiTheme="majorBidi" w:cstheme="majorBidi"/>
          <w:color w:val="000000" w:themeColor="text1"/>
          <w:lang w:val="pt-PT" w:eastAsia="en-US"/>
        </w:rPr>
      </w:pPr>
    </w:p>
    <w:p w:rsidR="005A6624" w:rsidRPr="000F0571" w:rsidRDefault="005A6624" w:rsidP="005A6624">
      <w:pPr>
        <w:numPr>
          <w:ilvl w:val="0"/>
          <w:numId w:val="10"/>
        </w:numPr>
        <w:spacing w:after="0" w:line="240" w:lineRule="auto"/>
        <w:contextualSpacing/>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Stephen highlighted the Executive Director’s report to the AGM delegates</w:t>
      </w:r>
    </w:p>
    <w:p w:rsidR="005A6624" w:rsidRPr="000F0571" w:rsidRDefault="00432945"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Motion</w:t>
      </w:r>
    </w:p>
    <w:p w:rsidR="005A6624" w:rsidRPr="000F0571" w:rsidRDefault="005A6624" w:rsidP="00C25B66">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Report of the Executive Director be received as circulated</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5A6624" w:rsidRPr="000F0571" w:rsidRDefault="00E17E7A" w:rsidP="00C25B66">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 ottawa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5A6624" w:rsidRPr="000F0571" w:rsidRDefault="00E17E7A" w:rsidP="00C25B66">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margaret maclean, thunder bay public library</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5A6624" w:rsidRPr="000F0571" w:rsidRDefault="005A6624" w:rsidP="005A662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5A6624" w:rsidRPr="000F0571" w:rsidRDefault="001B71D8" w:rsidP="005A6624">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w:t>
      </w:r>
      <w:r w:rsidR="005A6624" w:rsidRPr="000F0571">
        <w:rPr>
          <w:rFonts w:asciiTheme="majorBidi" w:eastAsia="Calibri" w:hAnsiTheme="majorBidi" w:cstheme="majorBidi"/>
          <w:color w:val="000000" w:themeColor="text1"/>
          <w:lang w:val="en-CA" w:eastAsia="en-US"/>
        </w:rPr>
        <w:t>arried</w:t>
      </w:r>
    </w:p>
    <w:p w:rsidR="005A6624" w:rsidRPr="000F0571" w:rsidRDefault="005A6624" w:rsidP="005A6624">
      <w:pPr>
        <w:spacing w:after="0" w:line="240" w:lineRule="auto"/>
        <w:rPr>
          <w:rFonts w:asciiTheme="majorBidi" w:eastAsia="Calibri" w:hAnsiTheme="majorBidi" w:cstheme="majorBidi"/>
          <w:color w:val="000000" w:themeColor="text1"/>
          <w:lang w:val="en-CA" w:eastAsia="en-US"/>
        </w:rPr>
      </w:pPr>
    </w:p>
    <w:p w:rsidR="00A878D0" w:rsidRPr="000F0571" w:rsidRDefault="005A6624"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E17E7A">
        <w:rPr>
          <w:rFonts w:asciiTheme="majorBidi" w:hAnsiTheme="majorBidi" w:cstheme="majorBidi"/>
          <w:b/>
          <w:bCs/>
          <w:color w:val="000000" w:themeColor="text1"/>
        </w:rPr>
        <w:t>8</w:t>
      </w:r>
      <w:r w:rsidRPr="000F0571">
        <w:rPr>
          <w:rFonts w:asciiTheme="majorBidi" w:hAnsiTheme="majorBidi" w:cstheme="majorBidi"/>
          <w:b/>
          <w:bCs/>
          <w:color w:val="000000" w:themeColor="text1"/>
        </w:rPr>
        <w:t xml:space="preserve">- </w:t>
      </w:r>
      <w:r w:rsidR="00A878D0" w:rsidRPr="000F0571">
        <w:rPr>
          <w:rFonts w:asciiTheme="majorBidi" w:hAnsiTheme="majorBidi" w:cstheme="majorBidi"/>
          <w:b/>
          <w:bCs/>
          <w:color w:val="000000" w:themeColor="text1"/>
        </w:rPr>
        <w:t>Treasurer’s Report</w:t>
      </w:r>
    </w:p>
    <w:p w:rsidR="00A878D0" w:rsidRPr="000F0571" w:rsidRDefault="00A878D0" w:rsidP="00A878D0">
      <w:pPr>
        <w:spacing w:after="0" w:line="240" w:lineRule="auto"/>
        <w:ind w:left="360"/>
        <w:rPr>
          <w:rFonts w:asciiTheme="majorBidi" w:eastAsia="Calibri" w:hAnsiTheme="majorBidi" w:cstheme="majorBidi"/>
          <w:color w:val="000000" w:themeColor="text1"/>
          <w:lang w:val="en-CA" w:eastAsia="en-US"/>
        </w:rPr>
      </w:pPr>
    </w:p>
    <w:p w:rsidR="00A878D0" w:rsidRPr="0090510A" w:rsidRDefault="00A60833" w:rsidP="0090510A">
      <w:pPr>
        <w:pStyle w:val="ListParagraph"/>
        <w:numPr>
          <w:ilvl w:val="0"/>
          <w:numId w:val="11"/>
        </w:numPr>
        <w:spacing w:after="0" w:line="240" w:lineRule="auto"/>
        <w:rPr>
          <w:rFonts w:asciiTheme="majorBidi" w:hAnsiTheme="majorBidi" w:cstheme="majorBidi"/>
          <w:color w:val="000000" w:themeColor="text1"/>
        </w:rPr>
      </w:pPr>
      <w:r>
        <w:rPr>
          <w:rFonts w:asciiTheme="majorBidi" w:hAnsiTheme="majorBidi" w:cstheme="majorBidi"/>
          <w:color w:val="000000" w:themeColor="text1"/>
        </w:rPr>
        <w:t>Juli</w:t>
      </w:r>
      <w:r w:rsidR="00220EB5">
        <w:rPr>
          <w:rFonts w:asciiTheme="majorBidi" w:hAnsiTheme="majorBidi" w:cstheme="majorBidi"/>
          <w:color w:val="000000" w:themeColor="text1"/>
        </w:rPr>
        <w:t>a Merritt (Chair) presented the</w:t>
      </w:r>
      <w:r w:rsidR="00A878D0" w:rsidRPr="0090510A">
        <w:rPr>
          <w:rFonts w:asciiTheme="majorBidi" w:hAnsiTheme="majorBidi" w:cstheme="majorBidi"/>
          <w:color w:val="000000" w:themeColor="text1"/>
        </w:rPr>
        <w:t xml:space="preserve"> circulated documents to the AGM delegates; 3 motions presented</w:t>
      </w:r>
      <w:r w:rsidR="000E5825" w:rsidRPr="0090510A">
        <w:rPr>
          <w:rFonts w:asciiTheme="majorBidi" w:hAnsiTheme="majorBidi" w:cstheme="majorBidi"/>
          <w:color w:val="000000" w:themeColor="text1"/>
        </w:rPr>
        <w:t xml:space="preserve"> </w:t>
      </w:r>
      <w:r>
        <w:rPr>
          <w:rFonts w:asciiTheme="majorBidi" w:hAnsiTheme="majorBidi" w:cstheme="majorBidi"/>
          <w:color w:val="000000" w:themeColor="text1"/>
        </w:rPr>
        <w:t>together</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878D0" w:rsidP="00C5437B">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That the audited Financial Statements and Auditor’s Report for the fiscal year ending October 31</w:t>
      </w:r>
      <w:r w:rsidRPr="00BA3853">
        <w:rPr>
          <w:rFonts w:asciiTheme="majorBidi" w:eastAsia="Calibri" w:hAnsiTheme="majorBidi" w:cstheme="majorBidi"/>
          <w:b/>
          <w:bCs/>
          <w:i/>
          <w:iCs/>
          <w:color w:val="000000" w:themeColor="text1"/>
          <w:lang w:val="en-CA" w:eastAsia="en-US"/>
        </w:rPr>
        <w:t>st</w:t>
      </w:r>
      <w:r w:rsidRPr="000F0571">
        <w:rPr>
          <w:rFonts w:asciiTheme="majorBidi" w:eastAsia="Calibri" w:hAnsiTheme="majorBidi" w:cstheme="majorBidi"/>
          <w:b/>
          <w:bCs/>
          <w:i/>
          <w:iCs/>
          <w:color w:val="000000" w:themeColor="text1"/>
          <w:lang w:val="en-CA" w:eastAsia="en-US"/>
        </w:rPr>
        <w:t>, 201</w:t>
      </w:r>
      <w:r w:rsidR="00A60833">
        <w:rPr>
          <w:rFonts w:asciiTheme="majorBidi" w:eastAsia="Calibri" w:hAnsiTheme="majorBidi" w:cstheme="majorBidi"/>
          <w:b/>
          <w:bCs/>
          <w:i/>
          <w:iCs/>
          <w:color w:val="000000" w:themeColor="text1"/>
          <w:lang w:val="en-CA" w:eastAsia="en-US"/>
        </w:rPr>
        <w:t xml:space="preserve">7 </w:t>
      </w:r>
      <w:r w:rsidRPr="000F0571">
        <w:rPr>
          <w:rFonts w:asciiTheme="majorBidi" w:eastAsia="Calibri" w:hAnsiTheme="majorBidi" w:cstheme="majorBidi"/>
          <w:b/>
          <w:bCs/>
          <w:i/>
          <w:iCs/>
          <w:color w:val="000000" w:themeColor="text1"/>
          <w:lang w:val="en-CA" w:eastAsia="en-US"/>
        </w:rPr>
        <w:t>be received as circulated</w:t>
      </w: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BA3853" w:rsidRDefault="00A60833" w:rsidP="00C5437B">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00A878D0" w:rsidRPr="000F0571">
        <w:rPr>
          <w:rFonts w:asciiTheme="majorBidi" w:eastAsia="Calibri" w:hAnsiTheme="majorBidi" w:cstheme="majorBidi"/>
          <w:b/>
          <w:bCs/>
          <w:i/>
          <w:iCs/>
          <w:color w:val="000000" w:themeColor="text1"/>
          <w:lang w:val="en-CA" w:eastAsia="en-US"/>
        </w:rPr>
        <w:t xml:space="preserve"> the firm </w:t>
      </w:r>
      <w:r w:rsidRPr="00BA3853">
        <w:rPr>
          <w:rFonts w:asciiTheme="majorBidi" w:eastAsia="Calibri" w:hAnsiTheme="majorBidi" w:cstheme="majorBidi"/>
          <w:b/>
          <w:bCs/>
          <w:i/>
          <w:iCs/>
          <w:color w:val="000000" w:themeColor="text1"/>
          <w:lang w:val="en-CA" w:eastAsia="en-US"/>
        </w:rPr>
        <w:t>BDC (formerly Geoff Crewe, Chartered Professional Accountant</w:t>
      </w:r>
      <w:r w:rsidR="004857DB" w:rsidRPr="00BA3853">
        <w:rPr>
          <w:rFonts w:asciiTheme="majorBidi" w:eastAsia="Calibri" w:hAnsiTheme="majorBidi" w:cstheme="majorBidi"/>
          <w:b/>
          <w:bCs/>
          <w:i/>
          <w:iCs/>
          <w:color w:val="000000" w:themeColor="text1"/>
          <w:lang w:val="en-CA" w:eastAsia="en-US"/>
        </w:rPr>
        <w:t>)</w:t>
      </w:r>
      <w:r w:rsidRPr="00BA3853">
        <w:rPr>
          <w:rFonts w:asciiTheme="majorBidi" w:eastAsia="Calibri" w:hAnsiTheme="majorBidi" w:cstheme="majorBidi"/>
          <w:b/>
          <w:bCs/>
          <w:i/>
          <w:iCs/>
          <w:color w:val="000000" w:themeColor="text1"/>
          <w:lang w:val="en-CA" w:eastAsia="en-US"/>
        </w:rPr>
        <w:t xml:space="preserve"> be</w:t>
      </w:r>
      <w:r w:rsidR="00A878D0" w:rsidRPr="000F0571">
        <w:rPr>
          <w:rFonts w:asciiTheme="majorBidi" w:eastAsia="Calibri" w:hAnsiTheme="majorBidi" w:cstheme="majorBidi"/>
          <w:b/>
          <w:bCs/>
          <w:i/>
          <w:iCs/>
          <w:color w:val="000000" w:themeColor="text1"/>
          <w:lang w:val="en-CA" w:eastAsia="en-US"/>
        </w:rPr>
        <w:t xml:space="preserve"> appointed to conduct an audit for the fiscal year ending October 31</w:t>
      </w:r>
      <w:r w:rsidR="00A878D0" w:rsidRPr="00BA3853">
        <w:rPr>
          <w:rFonts w:asciiTheme="majorBidi" w:eastAsia="Calibri" w:hAnsiTheme="majorBidi" w:cstheme="majorBidi"/>
          <w:b/>
          <w:bCs/>
          <w:i/>
          <w:iCs/>
          <w:color w:val="000000" w:themeColor="text1"/>
          <w:lang w:val="en-CA" w:eastAsia="en-US"/>
        </w:rPr>
        <w:t>st</w:t>
      </w:r>
      <w:r w:rsidR="00A878D0" w:rsidRPr="000F0571">
        <w:rPr>
          <w:rFonts w:asciiTheme="majorBidi" w:eastAsia="Calibri" w:hAnsiTheme="majorBidi" w:cstheme="majorBidi"/>
          <w:b/>
          <w:bCs/>
          <w:i/>
          <w:iCs/>
          <w:color w:val="000000" w:themeColor="text1"/>
          <w:lang w:val="en-CA" w:eastAsia="en-US"/>
        </w:rPr>
        <w:t xml:space="preserve"> 201</w:t>
      </w:r>
      <w:r w:rsidR="00C5437B">
        <w:rPr>
          <w:rFonts w:asciiTheme="majorBidi" w:eastAsia="Calibri" w:hAnsiTheme="majorBidi" w:cstheme="majorBidi"/>
          <w:b/>
          <w:bCs/>
          <w:i/>
          <w:iCs/>
          <w:color w:val="000000" w:themeColor="text1"/>
          <w:lang w:val="en-CA" w:eastAsia="en-US"/>
        </w:rPr>
        <w:t>7</w:t>
      </w:r>
      <w:r w:rsidR="00661A86" w:rsidRPr="00BA3853">
        <w:rPr>
          <w:rFonts w:asciiTheme="majorBidi" w:eastAsia="Calibri" w:hAnsiTheme="majorBidi" w:cstheme="majorBidi"/>
          <w:b/>
          <w:bCs/>
          <w:i/>
          <w:iCs/>
          <w:color w:val="000000" w:themeColor="text1"/>
          <w:lang w:val="en-CA" w:eastAsia="en-US"/>
        </w:rPr>
        <w:t>.</w:t>
      </w:r>
    </w:p>
    <w:p w:rsidR="00A878D0" w:rsidRPr="000F0571" w:rsidRDefault="00845353" w:rsidP="00C25B66">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60833" w:rsidP="00C5437B">
      <w:pPr>
        <w:spacing w:after="0" w:line="240" w:lineRule="auto"/>
        <w:ind w:left="720"/>
        <w:rPr>
          <w:rFonts w:asciiTheme="majorBidi" w:eastAsia="Calibri" w:hAnsiTheme="majorBidi" w:cstheme="majorBidi"/>
          <w:b/>
          <w:bCs/>
          <w:i/>
          <w:iCs/>
          <w:color w:val="000000" w:themeColor="text1"/>
          <w:lang w:val="en-CA" w:eastAsia="en-US"/>
        </w:rPr>
      </w:pPr>
      <w:r>
        <w:rPr>
          <w:rFonts w:asciiTheme="majorBidi" w:eastAsia="Calibri" w:hAnsiTheme="majorBidi" w:cstheme="majorBidi"/>
          <w:b/>
          <w:bCs/>
          <w:i/>
          <w:iCs/>
          <w:color w:val="000000" w:themeColor="text1"/>
          <w:lang w:val="en-CA" w:eastAsia="en-US"/>
        </w:rPr>
        <w:t>That</w:t>
      </w:r>
      <w:r w:rsidR="00A878D0" w:rsidRPr="000F0571">
        <w:rPr>
          <w:rFonts w:asciiTheme="majorBidi" w:eastAsia="Calibri" w:hAnsiTheme="majorBidi" w:cstheme="majorBidi"/>
          <w:b/>
          <w:bCs/>
          <w:i/>
          <w:iCs/>
          <w:color w:val="000000" w:themeColor="text1"/>
          <w:lang w:val="en-CA" w:eastAsia="en-US"/>
        </w:rPr>
        <w:t xml:space="preserve"> the Federation’s budget for fiscal year 201</w:t>
      </w:r>
      <w:r>
        <w:rPr>
          <w:rFonts w:asciiTheme="majorBidi" w:eastAsia="Calibri" w:hAnsiTheme="majorBidi" w:cstheme="majorBidi"/>
          <w:b/>
          <w:bCs/>
          <w:i/>
          <w:iCs/>
          <w:color w:val="000000" w:themeColor="text1"/>
          <w:lang w:val="en-CA" w:eastAsia="en-US"/>
        </w:rPr>
        <w:t>7</w:t>
      </w:r>
      <w:r w:rsidR="00A878D0" w:rsidRPr="000F0571">
        <w:rPr>
          <w:rFonts w:asciiTheme="majorBidi" w:eastAsia="Calibri" w:hAnsiTheme="majorBidi" w:cstheme="majorBidi"/>
          <w:b/>
          <w:bCs/>
          <w:i/>
          <w:iCs/>
          <w:color w:val="000000" w:themeColor="text1"/>
          <w:lang w:val="en-CA" w:eastAsia="en-US"/>
        </w:rPr>
        <w:t>-201</w:t>
      </w:r>
      <w:r>
        <w:rPr>
          <w:rFonts w:asciiTheme="majorBidi" w:eastAsia="Calibri" w:hAnsiTheme="majorBidi" w:cstheme="majorBidi"/>
          <w:b/>
          <w:bCs/>
          <w:i/>
          <w:iCs/>
          <w:color w:val="000000" w:themeColor="text1"/>
          <w:lang w:val="en-CA" w:eastAsia="en-US"/>
        </w:rPr>
        <w:t xml:space="preserve">8 </w:t>
      </w:r>
      <w:r w:rsidR="00A878D0" w:rsidRPr="000F0571">
        <w:rPr>
          <w:rFonts w:asciiTheme="majorBidi" w:eastAsia="Calibri" w:hAnsiTheme="majorBidi" w:cstheme="majorBidi"/>
          <w:b/>
          <w:bCs/>
          <w:i/>
          <w:iCs/>
          <w:color w:val="000000" w:themeColor="text1"/>
          <w:lang w:val="en-CA" w:eastAsia="en-US"/>
        </w:rPr>
        <w:t>be received as circulated</w:t>
      </w:r>
      <w:r w:rsidR="00661A86" w:rsidRPr="000F0571">
        <w:rPr>
          <w:rFonts w:asciiTheme="majorBidi" w:eastAsia="Calibri" w:hAnsiTheme="majorBidi" w:cstheme="majorBidi"/>
          <w:b/>
          <w:bCs/>
          <w:i/>
          <w:iCs/>
          <w:color w:val="000000" w:themeColor="text1"/>
          <w:lang w:val="en-CA" w:eastAsia="en-US"/>
        </w:rPr>
        <w:t>.</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5437B" w:rsidRPr="000F0571" w:rsidRDefault="00A60833"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michelle alleyne, east gwillimbury public library</w:t>
      </w:r>
    </w:p>
    <w:p w:rsidR="00797D05" w:rsidRPr="000F0571" w:rsidRDefault="00797D05" w:rsidP="00797D0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A60833"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marc saunders, barrie public library</w:t>
      </w:r>
      <w:r w:rsidR="00C5437B">
        <w:rPr>
          <w:rFonts w:asciiTheme="majorBidi" w:eastAsia="Calibri" w:hAnsiTheme="majorBidi" w:cstheme="majorBidi"/>
          <w:b/>
          <w:caps/>
          <w:color w:val="000000" w:themeColor="text1"/>
          <w:lang w:val="en-CA" w:eastAsia="en-US"/>
        </w:rPr>
        <w:t xml:space="preserve"> </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797D05" w:rsidRPr="000F0571" w:rsidRDefault="00797D05" w:rsidP="00A878D0">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lastRenderedPageBreak/>
        <w:t xml:space="preserve">Agenda Item </w:t>
      </w:r>
      <w:r w:rsidR="00FB6962">
        <w:rPr>
          <w:rFonts w:asciiTheme="majorBidi" w:hAnsiTheme="majorBidi" w:cstheme="majorBidi"/>
          <w:b/>
          <w:bCs/>
          <w:color w:val="000000" w:themeColor="text1"/>
        </w:rPr>
        <w:t>9</w:t>
      </w:r>
      <w:r w:rsidR="00A878D0" w:rsidRPr="000F0571">
        <w:rPr>
          <w:rFonts w:asciiTheme="majorBidi" w:hAnsiTheme="majorBidi" w:cstheme="majorBidi"/>
          <w:b/>
          <w:bCs/>
          <w:color w:val="000000" w:themeColor="text1"/>
        </w:rPr>
        <w:t xml:space="preserve"> - Confirmation of Acts of Directors and Officers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397A15" w:rsidRDefault="00A878D0" w:rsidP="00A878D0">
      <w:pPr>
        <w:spacing w:after="0" w:line="240" w:lineRule="auto"/>
        <w:ind w:left="720"/>
        <w:rPr>
          <w:rFonts w:asciiTheme="majorBidi" w:eastAsia="Calibri" w:hAnsiTheme="majorBidi" w:cstheme="majorBidi"/>
          <w:b/>
          <w:bCs/>
          <w:i/>
          <w:iCs/>
          <w:color w:val="000000" w:themeColor="text1"/>
          <w:lang w:val="en-CA" w:eastAsia="en-US"/>
        </w:rPr>
      </w:pPr>
      <w:r w:rsidRPr="00397A15">
        <w:rPr>
          <w:rFonts w:asciiTheme="majorBidi" w:eastAsia="Calibri" w:hAnsiTheme="majorBidi" w:cstheme="majorBidi"/>
          <w:b/>
          <w:bCs/>
          <w:i/>
          <w:iCs/>
          <w:color w:val="000000" w:themeColor="text1"/>
          <w:lang w:val="en-CA" w:eastAsia="en-US"/>
        </w:rPr>
        <w:t xml:space="preserve">That all acts, contracts, by-laws, proceedings, appointments, elections and payments, enacted, made, done and taken in good faith by the directors and officers of the Federation to the date of this meeting, as the same are set out or referred to in the resolutions of the board of directors, the minutes of the meetings of the board of directors or in the financial statements of the Federation, are approved, sanctioned and confirmed. </w:t>
      </w:r>
    </w:p>
    <w:p w:rsidR="00A878D0" w:rsidRPr="000F0571" w:rsidRDefault="00A878D0" w:rsidP="00A878D0">
      <w:pPr>
        <w:spacing w:after="0" w:line="240" w:lineRule="auto"/>
        <w:rPr>
          <w:rFonts w:asciiTheme="majorBidi" w:eastAsia="Calibri" w:hAnsiTheme="majorBidi" w:cstheme="majorBidi"/>
          <w:color w:val="000000" w:themeColor="text1"/>
          <w:lang w:val="en-CA" w:eastAsia="en-US"/>
        </w:rPr>
      </w:pP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797D05" w:rsidRPr="000F0571" w:rsidRDefault="00FB6962" w:rsidP="00C5437B">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carolyn nordheimer, whitchurch stouffville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A878D0" w:rsidRPr="000F0571" w:rsidRDefault="00FB6962"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pierre giroux, grimsby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97A15" w:rsidRPr="000F0571" w:rsidRDefault="00397A15" w:rsidP="00397A15">
      <w:pPr>
        <w:spacing w:after="0" w:line="240" w:lineRule="auto"/>
        <w:rPr>
          <w:rFonts w:asciiTheme="majorBidi" w:eastAsia="Calibri" w:hAnsiTheme="majorBidi" w:cstheme="majorBidi"/>
          <w:color w:val="000000" w:themeColor="text1"/>
          <w:lang w:val="en-CA" w:eastAsia="en-US"/>
        </w:rPr>
      </w:pPr>
    </w:p>
    <w:p w:rsidR="00A878D0" w:rsidRPr="000F0571" w:rsidRDefault="00845353" w:rsidP="00A878D0">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 xml:space="preserve">Agenda Item </w:t>
      </w:r>
      <w:r w:rsidR="00587B76">
        <w:rPr>
          <w:rFonts w:asciiTheme="majorBidi" w:hAnsiTheme="majorBidi" w:cstheme="majorBidi"/>
          <w:b/>
          <w:bCs/>
          <w:color w:val="000000" w:themeColor="text1"/>
        </w:rPr>
        <w:t>10</w:t>
      </w:r>
      <w:r w:rsidR="00A878D0" w:rsidRPr="000F0571">
        <w:rPr>
          <w:rFonts w:asciiTheme="majorBidi" w:hAnsiTheme="majorBidi" w:cstheme="majorBidi"/>
          <w:b/>
          <w:bCs/>
          <w:color w:val="000000" w:themeColor="text1"/>
        </w:rPr>
        <w:t xml:space="preserve">- Reports of </w:t>
      </w:r>
      <w:r w:rsidR="00587B76">
        <w:rPr>
          <w:rFonts w:asciiTheme="majorBidi" w:hAnsiTheme="majorBidi" w:cstheme="majorBidi"/>
          <w:b/>
          <w:bCs/>
          <w:color w:val="000000" w:themeColor="text1"/>
        </w:rPr>
        <w:t>CELUPL and Working Groups</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0E5825" w:rsidP="00C5437B">
      <w:pPr>
        <w:spacing w:after="0" w:line="240" w:lineRule="auto"/>
        <w:ind w:left="720"/>
        <w:contextualSpacing/>
        <w:rPr>
          <w:rFonts w:asciiTheme="majorBidi" w:eastAsia="Calibri" w:hAnsiTheme="majorBidi" w:cstheme="majorBidi"/>
          <w:b/>
          <w:bCs/>
          <w:color w:val="000000" w:themeColor="text1"/>
          <w:lang w:val="en-CA" w:eastAsia="en-US"/>
        </w:rPr>
      </w:pPr>
      <w:r w:rsidRPr="000F0571">
        <w:rPr>
          <w:rFonts w:asciiTheme="majorBidi" w:eastAsia="Calibri" w:hAnsiTheme="majorBidi" w:cstheme="majorBidi"/>
          <w:b/>
          <w:bCs/>
          <w:color w:val="000000" w:themeColor="text1"/>
          <w:highlight w:val="yellow"/>
          <w:lang w:val="en-CA" w:eastAsia="en-US"/>
        </w:rPr>
        <w:t xml:space="preserve">Motion </w:t>
      </w:r>
    </w:p>
    <w:p w:rsidR="00A878D0" w:rsidRPr="000F0571" w:rsidRDefault="00A878D0" w:rsidP="00A878D0">
      <w:pPr>
        <w:spacing w:after="0" w:line="240" w:lineRule="auto"/>
        <w:ind w:left="720"/>
        <w:contextualSpacing/>
        <w:rPr>
          <w:rFonts w:asciiTheme="majorBidi" w:eastAsia="Calibri" w:hAnsiTheme="majorBidi" w:cstheme="majorBidi"/>
          <w:color w:val="000000" w:themeColor="text1"/>
          <w:lang w:val="en-CA" w:eastAsia="en-US"/>
        </w:rPr>
      </w:pPr>
    </w:p>
    <w:p w:rsidR="00A878D0" w:rsidRPr="000F0571" w:rsidRDefault="00A878D0" w:rsidP="00C20B22">
      <w:pPr>
        <w:spacing w:after="0" w:line="240" w:lineRule="auto"/>
        <w:ind w:left="720"/>
        <w:contextualSpacing/>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reports of </w:t>
      </w:r>
      <w:r w:rsidR="00220EB5">
        <w:rPr>
          <w:rFonts w:asciiTheme="majorBidi" w:eastAsia="Calibri" w:hAnsiTheme="majorBidi" w:cstheme="majorBidi"/>
          <w:b/>
          <w:bCs/>
          <w:i/>
          <w:iCs/>
          <w:color w:val="000000" w:themeColor="text1"/>
          <w:lang w:val="en-CA" w:eastAsia="en-US"/>
        </w:rPr>
        <w:t>CELUPL and the Working G</w:t>
      </w:r>
      <w:r w:rsidR="00587B76">
        <w:rPr>
          <w:rFonts w:asciiTheme="majorBidi" w:eastAsia="Calibri" w:hAnsiTheme="majorBidi" w:cstheme="majorBidi"/>
          <w:b/>
          <w:bCs/>
          <w:i/>
          <w:iCs/>
          <w:color w:val="000000" w:themeColor="text1"/>
          <w:lang w:val="en-CA" w:eastAsia="en-US"/>
        </w:rPr>
        <w:t>roups</w:t>
      </w:r>
      <w:r w:rsidRPr="000F0571">
        <w:rPr>
          <w:rFonts w:asciiTheme="majorBidi" w:eastAsia="Calibri" w:hAnsiTheme="majorBidi" w:cstheme="majorBidi"/>
          <w:b/>
          <w:bCs/>
          <w:i/>
          <w:iCs/>
          <w:color w:val="000000" w:themeColor="text1"/>
          <w:lang w:val="en-CA" w:eastAsia="en-US"/>
        </w:rPr>
        <w:t xml:space="preserve"> as circulated or as noted in ED and Chair reports</w:t>
      </w:r>
      <w:r w:rsidR="003D20B2" w:rsidRPr="000F0571">
        <w:rPr>
          <w:rFonts w:asciiTheme="majorBidi" w:eastAsia="Calibri" w:hAnsiTheme="majorBidi" w:cstheme="majorBidi"/>
          <w:b/>
          <w:bCs/>
          <w:i/>
          <w:iCs/>
          <w:color w:val="000000" w:themeColor="text1"/>
          <w:lang w:val="en-CA" w:eastAsia="en-US"/>
        </w:rPr>
        <w:t xml:space="preserve"> be received. </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B0235F" w:rsidRPr="000F0571" w:rsidRDefault="00587B76" w:rsidP="00C5437B">
      <w:pPr>
        <w:spacing w:after="0" w:line="240" w:lineRule="auto"/>
        <w:ind w:firstLine="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leslie fitch, milton public library</w:t>
      </w:r>
    </w:p>
    <w:p w:rsidR="00A878D0" w:rsidRPr="000F0571" w:rsidRDefault="00A878D0" w:rsidP="00A878D0">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797D05" w:rsidRPr="000F0571" w:rsidRDefault="00587B76" w:rsidP="00C5437B">
      <w:pPr>
        <w:spacing w:after="0" w:line="240" w:lineRule="auto"/>
        <w:ind w:left="720"/>
        <w:rPr>
          <w:rFonts w:asciiTheme="majorBidi" w:eastAsia="Calibri" w:hAnsiTheme="majorBidi" w:cstheme="majorBidi"/>
          <w:b/>
          <w:bCs/>
          <w:caps/>
          <w:color w:val="000000" w:themeColor="text1"/>
          <w:lang w:val="en-CA" w:eastAsia="en-US"/>
        </w:rPr>
      </w:pPr>
      <w:r>
        <w:rPr>
          <w:rFonts w:asciiTheme="majorBidi" w:eastAsia="Calibri" w:hAnsiTheme="majorBidi" w:cstheme="majorBidi"/>
          <w:b/>
          <w:bCs/>
          <w:caps/>
          <w:color w:val="000000" w:themeColor="text1"/>
          <w:lang w:val="en-CA" w:eastAsia="en-US"/>
        </w:rPr>
        <w:t>sonya doyle, south river</w:t>
      </w:r>
      <w:r w:rsidR="00361D29">
        <w:rPr>
          <w:rFonts w:asciiTheme="majorBidi" w:eastAsia="Calibri" w:hAnsiTheme="majorBidi" w:cstheme="majorBidi"/>
          <w:b/>
          <w:bCs/>
          <w:caps/>
          <w:color w:val="000000" w:themeColor="text1"/>
          <w:lang w:val="en-CA" w:eastAsia="en-US"/>
        </w:rPr>
        <w:t>-</w:t>
      </w:r>
      <w:r>
        <w:rPr>
          <w:rFonts w:asciiTheme="majorBidi" w:eastAsia="Calibri" w:hAnsiTheme="majorBidi" w:cstheme="majorBidi"/>
          <w:b/>
          <w:bCs/>
          <w:caps/>
          <w:color w:val="000000" w:themeColor="text1"/>
          <w:lang w:val="en-CA" w:eastAsia="en-US"/>
        </w:rPr>
        <w:t>machar union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432945" w:rsidRPr="000F0571" w:rsidRDefault="00432945" w:rsidP="00A878D0">
      <w:pPr>
        <w:spacing w:after="0" w:line="240" w:lineRule="auto"/>
        <w:rPr>
          <w:rFonts w:asciiTheme="majorBidi" w:eastAsia="Calibri" w:hAnsiTheme="majorBidi" w:cstheme="majorBidi"/>
          <w:color w:val="000000" w:themeColor="text1"/>
          <w:lang w:val="en-CA" w:eastAsia="en-US"/>
        </w:rPr>
      </w:pPr>
    </w:p>
    <w:p w:rsidR="00A878D0" w:rsidRPr="000F0571" w:rsidRDefault="000E5825" w:rsidP="00845353">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1</w:t>
      </w:r>
      <w:r w:rsidR="00A878D0" w:rsidRPr="000F0571">
        <w:rPr>
          <w:rFonts w:asciiTheme="majorBidi" w:hAnsiTheme="majorBidi" w:cstheme="majorBidi"/>
          <w:b/>
          <w:bCs/>
          <w:color w:val="000000" w:themeColor="text1"/>
        </w:rPr>
        <w:t xml:space="preserve"> - Nominations and</w:t>
      </w:r>
      <w:r w:rsidR="00C5437B">
        <w:rPr>
          <w:rFonts w:asciiTheme="majorBidi" w:hAnsiTheme="majorBidi" w:cstheme="majorBidi"/>
          <w:b/>
          <w:bCs/>
          <w:color w:val="000000" w:themeColor="text1"/>
        </w:rPr>
        <w:t xml:space="preserve"> Elections to the Board for 201</w:t>
      </w:r>
      <w:r w:rsidR="007B5599">
        <w:rPr>
          <w:rFonts w:asciiTheme="majorBidi" w:hAnsiTheme="majorBidi" w:cstheme="majorBidi"/>
          <w:b/>
          <w:bCs/>
          <w:color w:val="000000" w:themeColor="text1"/>
        </w:rPr>
        <w:t>8</w:t>
      </w:r>
      <w:r w:rsidR="00A878D0" w:rsidRPr="000F0571">
        <w:rPr>
          <w:rFonts w:asciiTheme="majorBidi" w:hAnsiTheme="majorBidi" w:cstheme="majorBidi"/>
          <w:b/>
          <w:bCs/>
          <w:color w:val="000000" w:themeColor="text1"/>
        </w:rPr>
        <w:t>:</w:t>
      </w:r>
    </w:p>
    <w:p w:rsidR="00AA0B32" w:rsidRDefault="00AA0B32" w:rsidP="00AA0B32">
      <w:pPr>
        <w:pStyle w:val="BodyText"/>
        <w:tabs>
          <w:tab w:val="left" w:pos="470"/>
          <w:tab w:val="left" w:pos="5861"/>
          <w:tab w:val="left" w:pos="8021"/>
        </w:tabs>
        <w:ind w:left="0"/>
        <w:contextualSpacing/>
        <w:rPr>
          <w:rFonts w:ascii="Calibri" w:hAnsi="Calibri"/>
          <w:sz w:val="24"/>
          <w:szCs w:val="24"/>
        </w:rPr>
      </w:pPr>
    </w:p>
    <w:p w:rsidR="003F4F52" w:rsidRDefault="003F4F52" w:rsidP="003F4F52">
      <w:pPr>
        <w:pStyle w:val="BodyText"/>
        <w:tabs>
          <w:tab w:val="left" w:pos="470"/>
          <w:tab w:val="left" w:pos="5861"/>
          <w:tab w:val="left" w:pos="8021"/>
        </w:tabs>
        <w:ind w:left="470"/>
        <w:contextualSpacing/>
        <w:rPr>
          <w:rFonts w:ascii="Calibri" w:hAnsi="Calibri"/>
          <w:sz w:val="24"/>
          <w:szCs w:val="24"/>
        </w:rPr>
      </w:pPr>
      <w:r>
        <w:rPr>
          <w:rFonts w:ascii="Calibri" w:hAnsi="Calibri"/>
          <w:sz w:val="24"/>
          <w:szCs w:val="24"/>
        </w:rPr>
        <w:t>The Chair reported the results of the Caucus elections to date.</w:t>
      </w:r>
    </w:p>
    <w:tbl>
      <w:tblPr>
        <w:tblW w:w="9780" w:type="dxa"/>
        <w:tblInd w:w="5" w:type="dxa"/>
        <w:tblLook w:val="04A0" w:firstRow="1" w:lastRow="0" w:firstColumn="1" w:lastColumn="0" w:noHBand="0" w:noVBand="1"/>
      </w:tblPr>
      <w:tblGrid>
        <w:gridCol w:w="2260"/>
        <w:gridCol w:w="1440"/>
        <w:gridCol w:w="2460"/>
        <w:gridCol w:w="3620"/>
      </w:tblGrid>
      <w:tr w:rsidR="005D2F91" w:rsidRPr="005D2F91" w:rsidTr="005D2F91">
        <w:trPr>
          <w:trHeight w:val="300"/>
        </w:trPr>
        <w:tc>
          <w:tcPr>
            <w:tcW w:w="226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Calibri" w:eastAsia="Times New Roman" w:hAnsi="Calibri" w:cs="Calibri"/>
                <w:color w:val="000000"/>
                <w:lang w:val="en-CA"/>
              </w:rPr>
            </w:pPr>
            <w:r w:rsidRPr="005D2F91">
              <w:rPr>
                <w:rFonts w:ascii="Calibri" w:eastAsia="Times New Roman" w:hAnsi="Calibri" w:cs="Calibri"/>
                <w:color w:val="000000"/>
                <w:lang w:val="en-CA"/>
              </w:rPr>
              <w:t>2018 Board</w:t>
            </w:r>
          </w:p>
        </w:tc>
        <w:tc>
          <w:tcPr>
            <w:tcW w:w="144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Calibri" w:eastAsia="Times New Roman" w:hAnsi="Calibri" w:cs="Calibri"/>
                <w:color w:val="000000"/>
                <w:lang w:val="en-CA"/>
              </w:rPr>
            </w:pPr>
          </w:p>
        </w:tc>
        <w:tc>
          <w:tcPr>
            <w:tcW w:w="246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Times New Roman" w:eastAsia="Times New Roman" w:hAnsi="Times New Roman" w:cs="Times New Roman"/>
                <w:sz w:val="20"/>
                <w:szCs w:val="20"/>
                <w:lang w:val="en-CA"/>
              </w:rPr>
            </w:pPr>
          </w:p>
        </w:tc>
        <w:tc>
          <w:tcPr>
            <w:tcW w:w="3620" w:type="dxa"/>
            <w:tcBorders>
              <w:top w:val="nil"/>
              <w:left w:val="nil"/>
              <w:bottom w:val="nil"/>
              <w:right w:val="nil"/>
            </w:tcBorders>
            <w:shd w:val="clear" w:color="auto" w:fill="auto"/>
            <w:vAlign w:val="bottom"/>
            <w:hideMark/>
          </w:tcPr>
          <w:p w:rsidR="005D2F91" w:rsidRPr="005D2F91" w:rsidRDefault="005D2F91" w:rsidP="005D2F91">
            <w:pPr>
              <w:spacing w:after="0" w:line="240" w:lineRule="auto"/>
              <w:rPr>
                <w:rFonts w:ascii="Times New Roman" w:eastAsia="Times New Roman" w:hAnsi="Times New Roman" w:cs="Times New Roman"/>
                <w:sz w:val="20"/>
                <w:szCs w:val="20"/>
                <w:lang w:val="en-CA"/>
              </w:rPr>
            </w:pPr>
          </w:p>
        </w:tc>
      </w:tr>
      <w:tr w:rsidR="005D2F91" w:rsidRPr="005D2F91" w:rsidTr="005D2F91">
        <w:trPr>
          <w:trHeight w:val="300"/>
        </w:trPr>
        <w:tc>
          <w:tcPr>
            <w:tcW w:w="2260" w:type="dxa"/>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Caucus</w:t>
            </w:r>
          </w:p>
        </w:tc>
        <w:tc>
          <w:tcPr>
            <w:tcW w:w="1440" w:type="dxa"/>
            <w:tcBorders>
              <w:top w:val="single" w:sz="4" w:space="0" w:color="auto"/>
              <w:left w:val="nil"/>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Trustee/CEO</w:t>
            </w:r>
          </w:p>
        </w:tc>
        <w:tc>
          <w:tcPr>
            <w:tcW w:w="2460" w:type="dxa"/>
            <w:tcBorders>
              <w:top w:val="single" w:sz="4" w:space="0" w:color="auto"/>
              <w:left w:val="nil"/>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Name</w:t>
            </w:r>
          </w:p>
        </w:tc>
        <w:tc>
          <w:tcPr>
            <w:tcW w:w="3620" w:type="dxa"/>
            <w:tcBorders>
              <w:top w:val="single" w:sz="4" w:space="0" w:color="auto"/>
              <w:left w:val="nil"/>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Public Library</w:t>
            </w:r>
          </w:p>
        </w:tc>
      </w:tr>
      <w:tr w:rsidR="005D2F91" w:rsidRPr="005D2F91" w:rsidTr="005D2F91">
        <w:trPr>
          <w:trHeight w:val="57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First Nations</w:t>
            </w: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Barbara Ross</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Mohawks of the Bay of Quinte Kanhiote Tyeninaga Territory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Sheri Mishibinijima</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Wikwemikong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Francophone</w:t>
            </w: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Samara Cull</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Armstrong Township Public Library</w:t>
            </w:r>
          </w:p>
        </w:tc>
      </w:tr>
      <w:tr w:rsidR="005D2F91" w:rsidRPr="005D2F91" w:rsidTr="005D2F91">
        <w:trPr>
          <w:trHeight w:val="57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Catherina Rouse</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Bibliothèque publique de Clarence-Rockland Public Library </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Large Urban</w:t>
            </w: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Wayne Greco</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Sault Ste. Marie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Margie Singleton</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Vaughan Public Libraries</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Margaret MacLean</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Thunder Bay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Rose Vespa</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4C39C7" w:rsidP="005D2F91">
            <w:pPr>
              <w:spacing w:after="0" w:line="240" w:lineRule="auto"/>
              <w:rPr>
                <w:rFonts w:ascii="Calibri" w:eastAsia="Times New Roman" w:hAnsi="Calibri" w:cs="Calibri"/>
                <w:color w:val="244061"/>
                <w:sz w:val="21"/>
                <w:szCs w:val="21"/>
                <w:lang w:val="en-CA"/>
              </w:rPr>
            </w:pPr>
            <w:r>
              <w:rPr>
                <w:rFonts w:ascii="Calibri" w:eastAsia="Times New Roman" w:hAnsi="Calibri" w:cs="Calibri"/>
                <w:color w:val="244061"/>
                <w:sz w:val="21"/>
                <w:szCs w:val="21"/>
                <w:lang w:val="en-CA"/>
              </w:rPr>
              <w:t>Mi</w:t>
            </w:r>
            <w:r w:rsidR="005D2F91" w:rsidRPr="005D2F91">
              <w:rPr>
                <w:rFonts w:ascii="Calibri" w:eastAsia="Times New Roman" w:hAnsi="Calibri" w:cs="Calibri"/>
                <w:color w:val="244061"/>
                <w:sz w:val="21"/>
                <w:szCs w:val="21"/>
                <w:lang w:val="en-CA"/>
              </w:rPr>
              <w:t>ssissauga Library System</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CEO </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Maureen Barry</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Burlington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Kathy Fisher</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Ottawa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lastRenderedPageBreak/>
              <w:t> </w:t>
            </w:r>
          </w:p>
        </w:tc>
      </w:tr>
      <w:tr w:rsidR="005D2F91" w:rsidRPr="005D2F91" w:rsidTr="005D2F91">
        <w:trPr>
          <w:trHeight w:val="57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Northern</w:t>
            </w: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Sonya Doyle</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South River - Machar Union Public Library</w:t>
            </w:r>
          </w:p>
        </w:tc>
      </w:tr>
      <w:tr w:rsidR="005D2F91" w:rsidRPr="005D2F91" w:rsidTr="005D2F91">
        <w:trPr>
          <w:trHeight w:val="57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Rebecca Hunt</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City of Temiskaming Shores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Rural</w:t>
            </w:r>
          </w:p>
        </w:tc>
        <w:tc>
          <w:tcPr>
            <w:tcW w:w="144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Jennifer LaChapelle</w:t>
            </w:r>
          </w:p>
        </w:tc>
        <w:tc>
          <w:tcPr>
            <w:tcW w:w="362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Clearview Public Library</w:t>
            </w:r>
          </w:p>
        </w:tc>
      </w:tr>
      <w:tr w:rsidR="005D2F91" w:rsidRPr="005D2F91" w:rsidTr="005D2F91">
        <w:trPr>
          <w:trHeight w:val="51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Christina Blazecka, </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Cochrane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Small Medium</w:t>
            </w:r>
          </w:p>
        </w:tc>
        <w:tc>
          <w:tcPr>
            <w:tcW w:w="144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 xml:space="preserve">Pierre Giroux                                           </w:t>
            </w:r>
          </w:p>
        </w:tc>
        <w:tc>
          <w:tcPr>
            <w:tcW w:w="3620" w:type="dxa"/>
            <w:tcBorders>
              <w:top w:val="nil"/>
              <w:left w:val="nil"/>
              <w:bottom w:val="single" w:sz="4" w:space="0" w:color="auto"/>
              <w:right w:val="single" w:sz="4" w:space="0" w:color="auto"/>
            </w:tcBorders>
            <w:shd w:val="clear" w:color="auto" w:fill="auto"/>
            <w:vAlign w:val="center"/>
            <w:hideMark/>
          </w:tcPr>
          <w:p w:rsidR="005D2F91" w:rsidRPr="005D2F91" w:rsidRDefault="005D2F91" w:rsidP="004C39C7">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Grim</w:t>
            </w:r>
            <w:r w:rsidR="004C39C7">
              <w:rPr>
                <w:rFonts w:ascii="Calibri" w:eastAsia="Times New Roman" w:hAnsi="Calibri" w:cs="Calibri"/>
                <w:color w:val="244061"/>
                <w:sz w:val="21"/>
                <w:szCs w:val="21"/>
                <w:lang w:val="en-CA"/>
              </w:rPr>
              <w:t>s</w:t>
            </w:r>
            <w:r w:rsidRPr="005D2F91">
              <w:rPr>
                <w:rFonts w:ascii="Calibri" w:eastAsia="Times New Roman" w:hAnsi="Calibri" w:cs="Calibri"/>
                <w:color w:val="244061"/>
                <w:sz w:val="21"/>
                <w:szCs w:val="21"/>
                <w:lang w:val="en-CA"/>
              </w:rPr>
              <w:t>by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Anand Date</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Whitchurch Stouffville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Julia Merritt</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Stratford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CEO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Sabrina Saunders</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Blue Mountains Public Library</w:t>
            </w:r>
          </w:p>
        </w:tc>
      </w:tr>
      <w:tr w:rsidR="005D2F91" w:rsidRPr="005D2F91" w:rsidTr="005D2F91">
        <w:trPr>
          <w:trHeight w:val="300"/>
        </w:trPr>
        <w:tc>
          <w:tcPr>
            <w:tcW w:w="9780"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 </w:t>
            </w:r>
          </w:p>
        </w:tc>
      </w:tr>
      <w:tr w:rsidR="005D2F91" w:rsidRPr="005D2F91" w:rsidTr="005D2F91">
        <w:trPr>
          <w:trHeight w:val="300"/>
        </w:trPr>
        <w:tc>
          <w:tcPr>
            <w:tcW w:w="2260" w:type="dxa"/>
            <w:vMerge w:val="restart"/>
            <w:tcBorders>
              <w:top w:val="nil"/>
              <w:left w:val="single" w:sz="4" w:space="0" w:color="auto"/>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b/>
                <w:bCs/>
                <w:color w:val="244061"/>
                <w:sz w:val="21"/>
                <w:szCs w:val="21"/>
                <w:lang w:val="en-CA"/>
              </w:rPr>
            </w:pPr>
            <w:r w:rsidRPr="005D2F91">
              <w:rPr>
                <w:rFonts w:ascii="Calibri" w:eastAsia="Times New Roman" w:hAnsi="Calibri" w:cs="Calibri"/>
                <w:b/>
                <w:bCs/>
                <w:color w:val="244061"/>
                <w:sz w:val="21"/>
                <w:szCs w:val="21"/>
                <w:lang w:val="en-CA"/>
              </w:rPr>
              <w:t>Toronto</w:t>
            </w: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Paul Ainslie</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Trustee</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Ross Parry</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City Librarian *</w:t>
            </w:r>
          </w:p>
        </w:tc>
        <w:tc>
          <w:tcPr>
            <w:tcW w:w="246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Vickery Bowles</w:t>
            </w:r>
          </w:p>
        </w:tc>
        <w:tc>
          <w:tcPr>
            <w:tcW w:w="3620" w:type="dxa"/>
            <w:tcBorders>
              <w:top w:val="nil"/>
              <w:left w:val="nil"/>
              <w:bottom w:val="single" w:sz="4" w:space="0" w:color="auto"/>
              <w:right w:val="single" w:sz="4" w:space="0" w:color="auto"/>
            </w:tcBorders>
            <w:shd w:val="clear" w:color="000000" w:fill="FFFF00"/>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r w:rsidR="005D2F91" w:rsidRPr="005D2F91" w:rsidTr="005D2F91">
        <w:trPr>
          <w:trHeight w:val="300"/>
        </w:trPr>
        <w:tc>
          <w:tcPr>
            <w:tcW w:w="2260" w:type="dxa"/>
            <w:vMerge/>
            <w:tcBorders>
              <w:top w:val="nil"/>
              <w:left w:val="single" w:sz="4" w:space="0" w:color="auto"/>
              <w:bottom w:val="single" w:sz="4" w:space="0" w:color="auto"/>
              <w:right w:val="single" w:sz="4" w:space="0" w:color="auto"/>
            </w:tcBorders>
            <w:vAlign w:val="center"/>
            <w:hideMark/>
          </w:tcPr>
          <w:p w:rsidR="005D2F91" w:rsidRPr="005D2F91" w:rsidRDefault="005D2F91" w:rsidP="005D2F91">
            <w:pPr>
              <w:spacing w:after="0" w:line="240" w:lineRule="auto"/>
              <w:rPr>
                <w:rFonts w:ascii="Calibri" w:eastAsia="Times New Roman" w:hAnsi="Calibri" w:cs="Calibri"/>
                <w:b/>
                <w:bCs/>
                <w:color w:val="244061"/>
                <w:sz w:val="21"/>
                <w:szCs w:val="21"/>
                <w:lang w:val="en-CA"/>
              </w:rPr>
            </w:pPr>
          </w:p>
        </w:tc>
        <w:tc>
          <w:tcPr>
            <w:tcW w:w="144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jc w:val="center"/>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MGMT</w:t>
            </w:r>
          </w:p>
        </w:tc>
        <w:tc>
          <w:tcPr>
            <w:tcW w:w="246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Elizabeth Glass</w:t>
            </w:r>
          </w:p>
        </w:tc>
        <w:tc>
          <w:tcPr>
            <w:tcW w:w="3620" w:type="dxa"/>
            <w:tcBorders>
              <w:top w:val="nil"/>
              <w:left w:val="nil"/>
              <w:bottom w:val="single" w:sz="4" w:space="0" w:color="auto"/>
              <w:right w:val="single" w:sz="4" w:space="0" w:color="auto"/>
            </w:tcBorders>
            <w:shd w:val="clear" w:color="000000" w:fill="FFFFFF"/>
            <w:vAlign w:val="center"/>
            <w:hideMark/>
          </w:tcPr>
          <w:p w:rsidR="005D2F91" w:rsidRPr="005D2F91" w:rsidRDefault="005D2F91" w:rsidP="005D2F91">
            <w:pPr>
              <w:spacing w:after="0" w:line="240" w:lineRule="auto"/>
              <w:rPr>
                <w:rFonts w:ascii="Calibri" w:eastAsia="Times New Roman" w:hAnsi="Calibri" w:cs="Calibri"/>
                <w:color w:val="244061"/>
                <w:sz w:val="21"/>
                <w:szCs w:val="21"/>
                <w:lang w:val="en-CA"/>
              </w:rPr>
            </w:pPr>
            <w:r w:rsidRPr="005D2F91">
              <w:rPr>
                <w:rFonts w:ascii="Calibri" w:eastAsia="Times New Roman" w:hAnsi="Calibri" w:cs="Calibri"/>
                <w:color w:val="244061"/>
                <w:sz w:val="21"/>
                <w:szCs w:val="21"/>
                <w:lang w:val="en-CA"/>
              </w:rPr>
              <w:t>Toronto Public Library</w:t>
            </w:r>
          </w:p>
        </w:tc>
      </w:tr>
    </w:tbl>
    <w:p w:rsidR="004C39C7" w:rsidRDefault="004C39C7" w:rsidP="00AA0B32">
      <w:pPr>
        <w:spacing w:after="0" w:line="240" w:lineRule="auto"/>
        <w:ind w:left="720"/>
        <w:rPr>
          <w:rFonts w:asciiTheme="majorBidi" w:eastAsia="Calibri" w:hAnsiTheme="majorBidi" w:cstheme="majorBidi"/>
          <w:b/>
          <w:bCs/>
          <w:color w:val="000000" w:themeColor="text1"/>
          <w:highlight w:val="yellow"/>
          <w:lang w:val="en-CA" w:eastAsia="en-US"/>
        </w:rPr>
      </w:pPr>
    </w:p>
    <w:p w:rsidR="00A878D0" w:rsidRPr="000F0571" w:rsidRDefault="0090510A" w:rsidP="00AA0B32">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A878D0" w:rsidRPr="000F0571" w:rsidRDefault="00A878D0" w:rsidP="00AA0B32">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 xml:space="preserve">That the names of those appointed and elected to the Federation’s Board of Directors by the various caucuses be </w:t>
      </w:r>
      <w:r w:rsidR="00C81629" w:rsidRPr="000F0571">
        <w:rPr>
          <w:rFonts w:asciiTheme="majorBidi" w:eastAsia="Calibri" w:hAnsiTheme="majorBidi" w:cstheme="majorBidi"/>
          <w:b/>
          <w:bCs/>
          <w:i/>
          <w:iCs/>
          <w:color w:val="000000" w:themeColor="text1"/>
          <w:lang w:val="en-CA" w:eastAsia="en-US"/>
        </w:rPr>
        <w:t xml:space="preserve">endorsed as </w:t>
      </w:r>
      <w:r w:rsidRPr="000F0571">
        <w:rPr>
          <w:rFonts w:asciiTheme="majorBidi" w:eastAsia="Calibri" w:hAnsiTheme="majorBidi" w:cstheme="majorBidi"/>
          <w:b/>
          <w:bCs/>
          <w:i/>
          <w:iCs/>
          <w:color w:val="000000" w:themeColor="text1"/>
          <w:lang w:val="en-CA" w:eastAsia="en-US"/>
        </w:rPr>
        <w:t>nominated</w:t>
      </w:r>
    </w:p>
    <w:p w:rsidR="0090510A" w:rsidRPr="000F0571" w:rsidRDefault="0090510A" w:rsidP="0090510A">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90510A" w:rsidRPr="000F0571" w:rsidRDefault="00C0763F" w:rsidP="003F4F52">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helen kelly, cambridge</w:t>
      </w:r>
      <w:r w:rsidR="00F62678">
        <w:rPr>
          <w:rFonts w:asciiTheme="majorBidi" w:eastAsia="Calibri" w:hAnsiTheme="majorBidi" w:cstheme="majorBidi"/>
          <w:b/>
          <w:caps/>
          <w:color w:val="000000" w:themeColor="text1"/>
          <w:lang w:val="en-CA" w:eastAsia="en-US"/>
        </w:rPr>
        <w:t xml:space="preserve"> idea exchange public library</w:t>
      </w:r>
    </w:p>
    <w:p w:rsidR="0090510A" w:rsidRPr="000F0571" w:rsidRDefault="0090510A" w:rsidP="0090510A">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90510A" w:rsidRPr="000F0571" w:rsidRDefault="0090510A" w:rsidP="0090510A">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michelle alleyne, east gwillimbury</w:t>
      </w:r>
      <w:r w:rsidRPr="000F0571">
        <w:rPr>
          <w:rFonts w:asciiTheme="majorBidi" w:eastAsia="Calibri" w:hAnsiTheme="majorBidi" w:cstheme="majorBidi"/>
          <w:b/>
          <w:caps/>
          <w:color w:val="000000" w:themeColor="text1"/>
          <w:lang w:val="en-CA" w:eastAsia="en-US"/>
        </w:rPr>
        <w:t xml:space="preserve"> Public Library</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397A15" w:rsidRPr="000F0571" w:rsidRDefault="00397A15" w:rsidP="00397A15">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None opposed</w:t>
      </w:r>
    </w:p>
    <w:p w:rsidR="00397A15" w:rsidRPr="000F0571" w:rsidRDefault="00397A15" w:rsidP="00397A15">
      <w:pPr>
        <w:spacing w:after="0" w:line="240" w:lineRule="auto"/>
        <w:ind w:firstLine="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/Carried</w:t>
      </w:r>
    </w:p>
    <w:p w:rsidR="00326352" w:rsidRPr="000F0571" w:rsidRDefault="00326352" w:rsidP="00326352">
      <w:pPr>
        <w:spacing w:after="0" w:line="240" w:lineRule="auto"/>
        <w:rPr>
          <w:rFonts w:asciiTheme="majorBidi" w:eastAsia="Calibri" w:hAnsiTheme="majorBidi" w:cstheme="majorBidi"/>
          <w:color w:val="000000" w:themeColor="text1"/>
          <w:lang w:val="en-CA" w:eastAsia="en-US"/>
        </w:rPr>
      </w:pPr>
    </w:p>
    <w:p w:rsidR="00326352" w:rsidRPr="000F0571" w:rsidRDefault="00432945" w:rsidP="00326352">
      <w:pPr>
        <w:spacing w:after="0" w:line="240" w:lineRule="auto"/>
        <w:rPr>
          <w:rFonts w:asciiTheme="majorBidi" w:hAnsiTheme="majorBidi" w:cstheme="majorBidi"/>
          <w:b/>
          <w:bCs/>
          <w:color w:val="000000" w:themeColor="text1"/>
        </w:rPr>
      </w:pPr>
      <w:r w:rsidRPr="000F0571">
        <w:rPr>
          <w:rFonts w:asciiTheme="majorBidi" w:hAnsiTheme="majorBidi" w:cstheme="majorBidi"/>
          <w:b/>
          <w:bCs/>
          <w:color w:val="000000" w:themeColor="text1"/>
        </w:rPr>
        <w:t>Agenda Item 1</w:t>
      </w:r>
      <w:r w:rsidR="00845353" w:rsidRPr="000F0571">
        <w:rPr>
          <w:rFonts w:asciiTheme="majorBidi" w:hAnsiTheme="majorBidi" w:cstheme="majorBidi"/>
          <w:b/>
          <w:bCs/>
          <w:color w:val="000000" w:themeColor="text1"/>
        </w:rPr>
        <w:t>2</w:t>
      </w:r>
      <w:r w:rsidR="00326352" w:rsidRPr="000F0571">
        <w:rPr>
          <w:rFonts w:asciiTheme="majorBidi" w:hAnsiTheme="majorBidi" w:cstheme="majorBidi"/>
          <w:b/>
          <w:bCs/>
          <w:color w:val="000000" w:themeColor="text1"/>
        </w:rPr>
        <w:t xml:space="preserve"> - Other Business:</w:t>
      </w:r>
      <w:r w:rsidR="00520B39" w:rsidRPr="000F0571">
        <w:rPr>
          <w:rFonts w:asciiTheme="majorBidi" w:hAnsiTheme="majorBidi" w:cstheme="majorBidi"/>
          <w:b/>
          <w:bCs/>
          <w:color w:val="000000" w:themeColor="text1"/>
        </w:rPr>
        <w:t xml:space="preserve">                                                                                                                                        </w:t>
      </w:r>
    </w:p>
    <w:p w:rsidR="00520B39" w:rsidRPr="000F0571" w:rsidRDefault="00520B39" w:rsidP="00326352">
      <w:pPr>
        <w:spacing w:after="0" w:line="240" w:lineRule="auto"/>
        <w:rPr>
          <w:rFonts w:asciiTheme="majorBidi" w:hAnsiTheme="majorBidi" w:cstheme="majorBidi"/>
          <w:color w:val="000000" w:themeColor="text1"/>
        </w:rPr>
      </w:pPr>
    </w:p>
    <w:p w:rsidR="00326352" w:rsidRPr="000F0571" w:rsidRDefault="00432945" w:rsidP="00661A86">
      <w:pPr>
        <w:spacing w:after="0" w:line="240" w:lineRule="auto"/>
        <w:ind w:left="720"/>
        <w:contextualSpacing/>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Those members not returning to the Board were</w:t>
      </w:r>
      <w:r w:rsidR="00326352" w:rsidRPr="000F0571">
        <w:rPr>
          <w:rFonts w:asciiTheme="majorBidi" w:eastAsia="Calibri" w:hAnsiTheme="majorBidi" w:cstheme="majorBidi"/>
          <w:color w:val="000000" w:themeColor="text1"/>
          <w:lang w:val="en-CA" w:eastAsia="en-US"/>
        </w:rPr>
        <w:t xml:space="preserve"> recogni</w:t>
      </w:r>
      <w:r w:rsidRPr="000F0571">
        <w:rPr>
          <w:rFonts w:asciiTheme="majorBidi" w:eastAsia="Calibri" w:hAnsiTheme="majorBidi" w:cstheme="majorBidi"/>
          <w:color w:val="000000" w:themeColor="text1"/>
          <w:lang w:val="en-CA" w:eastAsia="en-US"/>
        </w:rPr>
        <w:t>zed and thanked for the contributions.</w:t>
      </w:r>
    </w:p>
    <w:p w:rsidR="00326352" w:rsidRDefault="00B01CC4" w:rsidP="00AA0B32">
      <w:pPr>
        <w:shd w:val="clear" w:color="auto" w:fill="FFFFFF"/>
        <w:spacing w:after="0" w:line="240" w:lineRule="auto"/>
        <w:ind w:left="720"/>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 xml:space="preserve">Julia </w:t>
      </w:r>
      <w:r w:rsidR="00AA0B32">
        <w:rPr>
          <w:rFonts w:asciiTheme="majorBidi" w:eastAsia="Times New Roman" w:hAnsiTheme="majorBidi" w:cstheme="majorBidi"/>
          <w:color w:val="000000" w:themeColor="text1"/>
        </w:rPr>
        <w:t>welcomed the new board members and advised that a short Board meeting would follow the AGM for the purpose of appointing the executive committee.</w:t>
      </w:r>
    </w:p>
    <w:p w:rsidR="0090510A"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r>
        <w:rPr>
          <w:rFonts w:asciiTheme="majorBidi" w:eastAsia="Times New Roman" w:hAnsiTheme="majorBidi" w:cstheme="majorBidi"/>
          <w:color w:val="000000" w:themeColor="text1"/>
        </w:rPr>
        <w:tab/>
        <w:t>The executive director thanked the outgoing and incoming board for their support in the past year.</w:t>
      </w:r>
    </w:p>
    <w:p w:rsidR="0090510A" w:rsidRPr="000F0571" w:rsidRDefault="0090510A" w:rsidP="00326352">
      <w:pPr>
        <w:shd w:val="clear" w:color="auto" w:fill="FFFFFF"/>
        <w:spacing w:after="0" w:line="240" w:lineRule="auto"/>
        <w:contextualSpacing/>
        <w:rPr>
          <w:rFonts w:asciiTheme="majorBidi" w:eastAsia="Times New Roman" w:hAnsiTheme="majorBidi" w:cstheme="majorBidi"/>
          <w:color w:val="000000" w:themeColor="text1"/>
        </w:rPr>
      </w:pPr>
    </w:p>
    <w:p w:rsidR="00520B39" w:rsidRPr="000F0571" w:rsidRDefault="00326352" w:rsidP="00845353">
      <w:pPr>
        <w:spacing w:after="0" w:line="240" w:lineRule="auto"/>
        <w:rPr>
          <w:rFonts w:asciiTheme="majorBidi" w:hAnsiTheme="majorBidi" w:cstheme="majorBidi"/>
          <w:b/>
          <w:bCs/>
          <w:color w:val="000000" w:themeColor="text1"/>
        </w:rPr>
      </w:pPr>
      <w:r w:rsidRPr="000F0571">
        <w:rPr>
          <w:rFonts w:asciiTheme="majorBidi" w:eastAsia="Times New Roman" w:hAnsiTheme="majorBidi" w:cstheme="majorBidi"/>
          <w:b/>
          <w:bCs/>
          <w:color w:val="000000" w:themeColor="text1"/>
        </w:rPr>
        <w:t>Agenda Item 1</w:t>
      </w:r>
      <w:r w:rsidR="00845353" w:rsidRPr="000F0571">
        <w:rPr>
          <w:rFonts w:asciiTheme="majorBidi" w:eastAsia="Times New Roman" w:hAnsiTheme="majorBidi" w:cstheme="majorBidi"/>
          <w:b/>
          <w:bCs/>
          <w:color w:val="000000" w:themeColor="text1"/>
        </w:rPr>
        <w:t>3</w:t>
      </w:r>
      <w:r w:rsidRPr="000F0571">
        <w:rPr>
          <w:rFonts w:asciiTheme="majorBidi" w:eastAsia="Times New Roman" w:hAnsiTheme="majorBidi" w:cstheme="majorBidi"/>
          <w:b/>
          <w:bCs/>
          <w:color w:val="000000" w:themeColor="text1"/>
        </w:rPr>
        <w:t xml:space="preserve"> - </w:t>
      </w:r>
      <w:r w:rsidR="00520B39" w:rsidRPr="000F0571">
        <w:rPr>
          <w:rFonts w:asciiTheme="majorBidi" w:hAnsiTheme="majorBidi" w:cstheme="majorBidi"/>
          <w:b/>
          <w:bCs/>
          <w:color w:val="000000" w:themeColor="text1"/>
        </w:rPr>
        <w:t>Motion to adjourn</w:t>
      </w:r>
    </w:p>
    <w:p w:rsidR="00520B39" w:rsidRPr="000F0571" w:rsidRDefault="00520B39" w:rsidP="00520B39">
      <w:pPr>
        <w:spacing w:after="0" w:line="240" w:lineRule="auto"/>
        <w:rPr>
          <w:rFonts w:asciiTheme="majorBidi" w:eastAsia="Calibri" w:hAnsiTheme="majorBidi" w:cstheme="majorBidi"/>
          <w:color w:val="000000" w:themeColor="text1"/>
          <w:lang w:val="en-CA" w:eastAsia="en-US"/>
        </w:rPr>
      </w:pPr>
    </w:p>
    <w:p w:rsidR="00520B39" w:rsidRPr="000F0571" w:rsidRDefault="0090510A" w:rsidP="00520B39">
      <w:pPr>
        <w:spacing w:after="0" w:line="240" w:lineRule="auto"/>
        <w:ind w:left="720"/>
        <w:rPr>
          <w:rFonts w:asciiTheme="majorBidi" w:eastAsia="Calibri" w:hAnsiTheme="majorBidi" w:cstheme="majorBidi"/>
          <w:b/>
          <w:bCs/>
          <w:color w:val="000000" w:themeColor="text1"/>
          <w:lang w:val="en-CA" w:eastAsia="en-US"/>
        </w:rPr>
      </w:pPr>
      <w:r>
        <w:rPr>
          <w:rFonts w:asciiTheme="majorBidi" w:eastAsia="Calibri" w:hAnsiTheme="majorBidi" w:cstheme="majorBidi"/>
          <w:b/>
          <w:bCs/>
          <w:color w:val="000000" w:themeColor="text1"/>
          <w:highlight w:val="yellow"/>
          <w:lang w:val="en-CA" w:eastAsia="en-US"/>
        </w:rPr>
        <w:t>Motion</w:t>
      </w:r>
    </w:p>
    <w:p w:rsidR="00520B39" w:rsidRPr="000F0571" w:rsidRDefault="00520B39" w:rsidP="0090510A">
      <w:pPr>
        <w:spacing w:after="0" w:line="240" w:lineRule="auto"/>
        <w:ind w:left="720"/>
        <w:rPr>
          <w:rFonts w:asciiTheme="majorBidi" w:eastAsia="Calibri" w:hAnsiTheme="majorBidi" w:cstheme="majorBidi"/>
          <w:b/>
          <w:bCs/>
          <w:i/>
          <w:iCs/>
          <w:color w:val="000000" w:themeColor="text1"/>
          <w:lang w:val="en-CA" w:eastAsia="en-US"/>
        </w:rPr>
      </w:pPr>
      <w:r w:rsidRPr="000F0571">
        <w:rPr>
          <w:rFonts w:asciiTheme="majorBidi" w:eastAsia="Calibri" w:hAnsiTheme="majorBidi" w:cstheme="majorBidi"/>
          <w:b/>
          <w:bCs/>
          <w:i/>
          <w:iCs/>
          <w:color w:val="000000" w:themeColor="text1"/>
          <w:lang w:val="en-CA" w:eastAsia="en-US"/>
        </w:rPr>
        <w:t>Motion to adjourn 201</w:t>
      </w:r>
      <w:r w:rsidR="00B01CC4">
        <w:rPr>
          <w:rFonts w:asciiTheme="majorBidi" w:eastAsia="Calibri" w:hAnsiTheme="majorBidi" w:cstheme="majorBidi"/>
          <w:b/>
          <w:bCs/>
          <w:i/>
          <w:iCs/>
          <w:color w:val="000000" w:themeColor="text1"/>
          <w:lang w:val="en-CA" w:eastAsia="en-US"/>
        </w:rPr>
        <w:t>7</w:t>
      </w:r>
      <w:r w:rsidRPr="000F0571">
        <w:rPr>
          <w:rFonts w:asciiTheme="majorBidi" w:eastAsia="Calibri" w:hAnsiTheme="majorBidi" w:cstheme="majorBidi"/>
          <w:b/>
          <w:bCs/>
          <w:i/>
          <w:iCs/>
          <w:color w:val="000000" w:themeColor="text1"/>
          <w:lang w:val="en-CA" w:eastAsia="en-US"/>
        </w:rPr>
        <w:t xml:space="preserve"> Federation of Ontario Public Libraries AGM at </w:t>
      </w:r>
      <w:r w:rsidR="00B01CC4">
        <w:rPr>
          <w:rFonts w:asciiTheme="majorBidi" w:eastAsia="Calibri" w:hAnsiTheme="majorBidi" w:cstheme="majorBidi"/>
          <w:b/>
          <w:bCs/>
          <w:i/>
          <w:iCs/>
          <w:color w:val="000000" w:themeColor="text1"/>
          <w:lang w:val="en-CA" w:eastAsia="en-US"/>
        </w:rPr>
        <w:t>4</w:t>
      </w:r>
      <w:r w:rsidR="0090510A">
        <w:rPr>
          <w:rFonts w:asciiTheme="majorBidi" w:eastAsia="Calibri" w:hAnsiTheme="majorBidi" w:cstheme="majorBidi"/>
          <w:b/>
          <w:bCs/>
          <w:i/>
          <w:iCs/>
          <w:color w:val="000000" w:themeColor="text1"/>
          <w:lang w:val="en-CA" w:eastAsia="en-US"/>
        </w:rPr>
        <w:t>:</w:t>
      </w:r>
      <w:r w:rsidR="00B01CC4">
        <w:rPr>
          <w:rFonts w:asciiTheme="majorBidi" w:eastAsia="Calibri" w:hAnsiTheme="majorBidi" w:cstheme="majorBidi"/>
          <w:b/>
          <w:bCs/>
          <w:i/>
          <w:iCs/>
          <w:color w:val="000000" w:themeColor="text1"/>
          <w:lang w:val="en-CA" w:eastAsia="en-US"/>
        </w:rPr>
        <w:t>40</w:t>
      </w:r>
      <w:r w:rsidR="0090510A">
        <w:rPr>
          <w:rFonts w:asciiTheme="majorBidi" w:eastAsia="Calibri" w:hAnsiTheme="majorBidi" w:cstheme="majorBidi"/>
          <w:b/>
          <w:bCs/>
          <w:i/>
          <w:iCs/>
          <w:color w:val="000000" w:themeColor="text1"/>
          <w:lang w:val="en-CA" w:eastAsia="en-US"/>
        </w:rPr>
        <w:t xml:space="preserve"> </w:t>
      </w:r>
      <w:r w:rsidRPr="000F0571">
        <w:rPr>
          <w:rFonts w:asciiTheme="majorBidi" w:eastAsia="Calibri" w:hAnsiTheme="majorBidi" w:cstheme="majorBidi"/>
          <w:b/>
          <w:bCs/>
          <w:i/>
          <w:iCs/>
          <w:color w:val="000000" w:themeColor="text1"/>
          <w:lang w:val="en-CA" w:eastAsia="en-US"/>
        </w:rPr>
        <w:t xml:space="preserve">pm </w:t>
      </w: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Moved By:</w:t>
      </w:r>
    </w:p>
    <w:p w:rsidR="00C81629" w:rsidRDefault="00B01CC4" w:rsidP="0090510A">
      <w:pPr>
        <w:spacing w:after="0" w:line="240" w:lineRule="auto"/>
        <w:ind w:left="720"/>
        <w:rPr>
          <w:rFonts w:asciiTheme="majorBidi" w:hAnsiTheme="majorBidi" w:cstheme="majorBidi"/>
          <w:b/>
          <w:bCs/>
          <w:caps/>
          <w:color w:val="000000" w:themeColor="text1"/>
        </w:rPr>
      </w:pPr>
      <w:r>
        <w:rPr>
          <w:rFonts w:asciiTheme="majorBidi" w:hAnsiTheme="majorBidi" w:cstheme="majorBidi"/>
          <w:b/>
          <w:bCs/>
          <w:caps/>
          <w:color w:val="000000" w:themeColor="text1"/>
        </w:rPr>
        <w:t>christina blazecka, cochrane public library</w:t>
      </w:r>
    </w:p>
    <w:p w:rsidR="00B01CC4" w:rsidRPr="000F0571" w:rsidRDefault="00B01CC4" w:rsidP="00B01CC4">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Seconded By:</w:t>
      </w:r>
    </w:p>
    <w:p w:rsidR="00B01CC4" w:rsidRPr="000F0571" w:rsidRDefault="00B01CC4" w:rsidP="00B01CC4">
      <w:pPr>
        <w:spacing w:after="0" w:line="240" w:lineRule="auto"/>
        <w:ind w:left="720"/>
        <w:rPr>
          <w:rFonts w:asciiTheme="majorBidi" w:eastAsia="Calibri" w:hAnsiTheme="majorBidi" w:cstheme="majorBidi"/>
          <w:b/>
          <w:caps/>
          <w:color w:val="000000" w:themeColor="text1"/>
          <w:lang w:val="en-CA" w:eastAsia="en-US"/>
        </w:rPr>
      </w:pPr>
      <w:r>
        <w:rPr>
          <w:rFonts w:asciiTheme="majorBidi" w:eastAsia="Calibri" w:hAnsiTheme="majorBidi" w:cstheme="majorBidi"/>
          <w:b/>
          <w:caps/>
          <w:color w:val="000000" w:themeColor="text1"/>
          <w:lang w:val="en-CA" w:eastAsia="en-US"/>
        </w:rPr>
        <w:t>Kathy Fisher, east Ottawa</w:t>
      </w:r>
      <w:r w:rsidRPr="000F0571">
        <w:rPr>
          <w:rFonts w:asciiTheme="majorBidi" w:eastAsia="Calibri" w:hAnsiTheme="majorBidi" w:cstheme="majorBidi"/>
          <w:b/>
          <w:caps/>
          <w:color w:val="000000" w:themeColor="text1"/>
          <w:lang w:val="en-CA" w:eastAsia="en-US"/>
        </w:rPr>
        <w:t xml:space="preserve"> Public Library</w:t>
      </w:r>
    </w:p>
    <w:p w:rsidR="00B01CC4" w:rsidRPr="000F0571" w:rsidRDefault="00B01CC4" w:rsidP="0090510A">
      <w:pPr>
        <w:spacing w:after="0" w:line="240" w:lineRule="auto"/>
        <w:ind w:left="720"/>
        <w:rPr>
          <w:rFonts w:asciiTheme="majorBidi" w:hAnsiTheme="majorBidi" w:cstheme="majorBidi"/>
          <w:b/>
          <w:bCs/>
          <w:caps/>
          <w:color w:val="000000" w:themeColor="text1"/>
        </w:rPr>
      </w:pPr>
    </w:p>
    <w:p w:rsidR="00520B39" w:rsidRPr="000F0571" w:rsidRDefault="00520B39" w:rsidP="00520B39">
      <w:pP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t>All in favour</w:t>
      </w:r>
    </w:p>
    <w:p w:rsidR="00467A9A" w:rsidRPr="000F0571" w:rsidRDefault="00520B39" w:rsidP="00467A9A">
      <w:pPr>
        <w:pBdr>
          <w:bottom w:val="single" w:sz="12" w:space="1" w:color="auto"/>
        </w:pBdr>
        <w:spacing w:after="0" w:line="240" w:lineRule="auto"/>
        <w:ind w:left="720"/>
        <w:rPr>
          <w:rFonts w:asciiTheme="majorBidi" w:eastAsia="Calibri" w:hAnsiTheme="majorBidi" w:cstheme="majorBidi"/>
          <w:color w:val="000000" w:themeColor="text1"/>
          <w:lang w:val="en-CA" w:eastAsia="en-US"/>
        </w:rPr>
      </w:pPr>
      <w:r w:rsidRPr="000F0571">
        <w:rPr>
          <w:rFonts w:asciiTheme="majorBidi" w:eastAsia="Calibri" w:hAnsiTheme="majorBidi" w:cstheme="majorBidi"/>
          <w:color w:val="000000" w:themeColor="text1"/>
          <w:lang w:val="en-CA" w:eastAsia="en-US"/>
        </w:rPr>
        <w:lastRenderedPageBreak/>
        <w:t>/Carried</w:t>
      </w:r>
    </w:p>
    <w:p w:rsidR="00467A9A" w:rsidRDefault="00467A9A" w:rsidP="00467A9A">
      <w:pPr>
        <w:pBdr>
          <w:bottom w:val="single" w:sz="12" w:space="1" w:color="auto"/>
        </w:pBdr>
        <w:spacing w:after="0" w:line="240" w:lineRule="auto"/>
        <w:ind w:left="720"/>
        <w:rPr>
          <w:rFonts w:ascii="Calibri" w:eastAsia="Calibri" w:hAnsi="Calibri" w:cs="Arial"/>
          <w:lang w:val="en-CA" w:eastAsia="en-US"/>
        </w:rPr>
      </w:pPr>
    </w:p>
    <w:p w:rsidR="00001DC1" w:rsidRDefault="00001DC1" w:rsidP="00467A9A">
      <w:pPr>
        <w:pBdr>
          <w:bottom w:val="single" w:sz="12" w:space="1" w:color="auto"/>
        </w:pBdr>
        <w:spacing w:after="0" w:line="240" w:lineRule="auto"/>
        <w:ind w:left="720"/>
        <w:rPr>
          <w:rFonts w:ascii="Calibri" w:eastAsia="Calibri" w:hAnsi="Calibri" w:cs="Arial"/>
          <w:lang w:val="en-CA" w:eastAsia="en-US"/>
        </w:rPr>
      </w:pPr>
    </w:p>
    <w:sectPr w:rsidR="00001DC1" w:rsidSect="00520B39">
      <w:footerReference w:type="default" r:id="rId9"/>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9AE" w:rsidRDefault="001029AE" w:rsidP="00520B39">
      <w:pPr>
        <w:spacing w:after="0" w:line="240" w:lineRule="auto"/>
      </w:pPr>
      <w:r>
        <w:separator/>
      </w:r>
    </w:p>
  </w:endnote>
  <w:endnote w:type="continuationSeparator" w:id="0">
    <w:p w:rsidR="001029AE" w:rsidRDefault="001029AE" w:rsidP="00520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007007"/>
      <w:docPartObj>
        <w:docPartGallery w:val="Page Numbers (Bottom of Page)"/>
        <w:docPartUnique/>
      </w:docPartObj>
    </w:sdtPr>
    <w:sdtEndPr>
      <w:rPr>
        <w:color w:val="7F7F7F" w:themeColor="background1" w:themeShade="7F"/>
        <w:spacing w:val="60"/>
      </w:rPr>
    </w:sdtEndPr>
    <w:sdtContent>
      <w:p w:rsidR="00520B39" w:rsidRDefault="00520B39" w:rsidP="000F0571">
        <w:pPr>
          <w:pStyle w:val="Footer"/>
          <w:pBdr>
            <w:top w:val="single" w:sz="4" w:space="1" w:color="D9D9D9" w:themeColor="background1" w:themeShade="D9"/>
          </w:pBdr>
          <w:jc w:val="right"/>
        </w:pPr>
        <w:r>
          <w:t xml:space="preserve"> FEDERATION OF ONTARIO PUBLIC LIBRARIES – 201</w:t>
        </w:r>
        <w:r w:rsidR="00895208">
          <w:t>7</w:t>
        </w:r>
        <w:r>
          <w:t xml:space="preserve"> ANNUAL GENERAL MEETING </w:t>
        </w:r>
        <w:r>
          <w:tab/>
        </w:r>
        <w:r>
          <w:fldChar w:fldCharType="begin"/>
        </w:r>
        <w:r>
          <w:instrText xml:space="preserve"> PAGE   \* MERGEFORMAT </w:instrText>
        </w:r>
        <w:r>
          <w:fldChar w:fldCharType="separate"/>
        </w:r>
        <w:r w:rsidR="004B36E0">
          <w:rPr>
            <w:noProof/>
          </w:rPr>
          <w:t>1</w:t>
        </w:r>
        <w:r>
          <w:rPr>
            <w:noProof/>
          </w:rPr>
          <w:fldChar w:fldCharType="end"/>
        </w:r>
        <w:r>
          <w:t xml:space="preserve"> | </w:t>
        </w:r>
        <w:r>
          <w:rPr>
            <w:color w:val="7F7F7F" w:themeColor="background1" w:themeShade="7F"/>
            <w:spacing w:val="60"/>
          </w:rPr>
          <w:t>Page</w:t>
        </w:r>
      </w:p>
    </w:sdtContent>
  </w:sdt>
  <w:p w:rsidR="00520B39" w:rsidRDefault="00520B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9AE" w:rsidRDefault="001029AE" w:rsidP="00520B39">
      <w:pPr>
        <w:spacing w:after="0" w:line="240" w:lineRule="auto"/>
      </w:pPr>
      <w:r>
        <w:separator/>
      </w:r>
    </w:p>
  </w:footnote>
  <w:footnote w:type="continuationSeparator" w:id="0">
    <w:p w:rsidR="001029AE" w:rsidRDefault="001029AE" w:rsidP="00520B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8A7"/>
    <w:multiLevelType w:val="hybridMultilevel"/>
    <w:tmpl w:val="E3945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C36DB"/>
    <w:multiLevelType w:val="hybridMultilevel"/>
    <w:tmpl w:val="504E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803D4"/>
    <w:multiLevelType w:val="hybridMultilevel"/>
    <w:tmpl w:val="0520D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C65BE"/>
    <w:multiLevelType w:val="hybridMultilevel"/>
    <w:tmpl w:val="1E5616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1D5621D"/>
    <w:multiLevelType w:val="hybridMultilevel"/>
    <w:tmpl w:val="28EE7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94206E"/>
    <w:multiLevelType w:val="hybridMultilevel"/>
    <w:tmpl w:val="888C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B2A71"/>
    <w:multiLevelType w:val="hybridMultilevel"/>
    <w:tmpl w:val="054A3692"/>
    <w:lvl w:ilvl="0" w:tplc="CBAAE334">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C155D7"/>
    <w:multiLevelType w:val="hybridMultilevel"/>
    <w:tmpl w:val="BEC0711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94142D4"/>
    <w:multiLevelType w:val="hybridMultilevel"/>
    <w:tmpl w:val="087A8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912B2"/>
    <w:multiLevelType w:val="hybridMultilevel"/>
    <w:tmpl w:val="C2385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3B4C31"/>
    <w:multiLevelType w:val="hybridMultilevel"/>
    <w:tmpl w:val="A9AE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0"/>
  </w:num>
  <w:num w:numId="5">
    <w:abstractNumId w:val="8"/>
  </w:num>
  <w:num w:numId="6">
    <w:abstractNumId w:val="5"/>
  </w:num>
  <w:num w:numId="7">
    <w:abstractNumId w:val="1"/>
  </w:num>
  <w:num w:numId="8">
    <w:abstractNumId w:val="9"/>
  </w:num>
  <w:num w:numId="9">
    <w:abstractNumId w:val="4"/>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624"/>
    <w:rsid w:val="00001DC1"/>
    <w:rsid w:val="000321DB"/>
    <w:rsid w:val="00054FCA"/>
    <w:rsid w:val="00056EC8"/>
    <w:rsid w:val="00094FE8"/>
    <w:rsid w:val="000E5825"/>
    <w:rsid w:val="000F0571"/>
    <w:rsid w:val="001007AA"/>
    <w:rsid w:val="001029AE"/>
    <w:rsid w:val="00112F1E"/>
    <w:rsid w:val="0013120A"/>
    <w:rsid w:val="001347D7"/>
    <w:rsid w:val="0014528F"/>
    <w:rsid w:val="00157513"/>
    <w:rsid w:val="001945EB"/>
    <w:rsid w:val="001B71D8"/>
    <w:rsid w:val="001C110E"/>
    <w:rsid w:val="001C1669"/>
    <w:rsid w:val="001E02AF"/>
    <w:rsid w:val="001E115E"/>
    <w:rsid w:val="00220EB5"/>
    <w:rsid w:val="00255AE4"/>
    <w:rsid w:val="002C7D3A"/>
    <w:rsid w:val="002E4170"/>
    <w:rsid w:val="00326352"/>
    <w:rsid w:val="00361D29"/>
    <w:rsid w:val="003800F9"/>
    <w:rsid w:val="00397A15"/>
    <w:rsid w:val="003A60F8"/>
    <w:rsid w:val="003D20B2"/>
    <w:rsid w:val="003D4306"/>
    <w:rsid w:val="003F4F52"/>
    <w:rsid w:val="00423381"/>
    <w:rsid w:val="00432945"/>
    <w:rsid w:val="00441BB9"/>
    <w:rsid w:val="00457A7D"/>
    <w:rsid w:val="00467A9A"/>
    <w:rsid w:val="004847FA"/>
    <w:rsid w:val="004857DB"/>
    <w:rsid w:val="004A2B0C"/>
    <w:rsid w:val="004B3228"/>
    <w:rsid w:val="004B36E0"/>
    <w:rsid w:val="004C39C7"/>
    <w:rsid w:val="004D25CE"/>
    <w:rsid w:val="00520B39"/>
    <w:rsid w:val="00545CAC"/>
    <w:rsid w:val="005721E5"/>
    <w:rsid w:val="00587B76"/>
    <w:rsid w:val="005A6624"/>
    <w:rsid w:val="005D2F91"/>
    <w:rsid w:val="0060073A"/>
    <w:rsid w:val="00613C49"/>
    <w:rsid w:val="0061610B"/>
    <w:rsid w:val="00647C35"/>
    <w:rsid w:val="00650EF8"/>
    <w:rsid w:val="00661A86"/>
    <w:rsid w:val="006D2F3F"/>
    <w:rsid w:val="006D728B"/>
    <w:rsid w:val="006F5C7D"/>
    <w:rsid w:val="00706EA8"/>
    <w:rsid w:val="00753471"/>
    <w:rsid w:val="00760D6A"/>
    <w:rsid w:val="00797D05"/>
    <w:rsid w:val="007A020D"/>
    <w:rsid w:val="007B5599"/>
    <w:rsid w:val="007E7C80"/>
    <w:rsid w:val="00845353"/>
    <w:rsid w:val="008939EB"/>
    <w:rsid w:val="00895208"/>
    <w:rsid w:val="0090510A"/>
    <w:rsid w:val="0097013A"/>
    <w:rsid w:val="00986113"/>
    <w:rsid w:val="00992ACE"/>
    <w:rsid w:val="00A377A3"/>
    <w:rsid w:val="00A60833"/>
    <w:rsid w:val="00A63308"/>
    <w:rsid w:val="00A878D0"/>
    <w:rsid w:val="00AA0B32"/>
    <w:rsid w:val="00AC61F5"/>
    <w:rsid w:val="00AD6152"/>
    <w:rsid w:val="00AE3EEF"/>
    <w:rsid w:val="00B01CC4"/>
    <w:rsid w:val="00B0235F"/>
    <w:rsid w:val="00B15A95"/>
    <w:rsid w:val="00B21D6D"/>
    <w:rsid w:val="00B86841"/>
    <w:rsid w:val="00BA3853"/>
    <w:rsid w:val="00C0763F"/>
    <w:rsid w:val="00C20B22"/>
    <w:rsid w:val="00C25B66"/>
    <w:rsid w:val="00C5437B"/>
    <w:rsid w:val="00C81629"/>
    <w:rsid w:val="00C91FFC"/>
    <w:rsid w:val="00CA7840"/>
    <w:rsid w:val="00CF5F35"/>
    <w:rsid w:val="00D9580E"/>
    <w:rsid w:val="00DC1FBE"/>
    <w:rsid w:val="00DD30A3"/>
    <w:rsid w:val="00E17E7A"/>
    <w:rsid w:val="00E51AA3"/>
    <w:rsid w:val="00E6398F"/>
    <w:rsid w:val="00E67D04"/>
    <w:rsid w:val="00EA61B0"/>
    <w:rsid w:val="00ED1073"/>
    <w:rsid w:val="00F520B4"/>
    <w:rsid w:val="00F62678"/>
    <w:rsid w:val="00FB6962"/>
    <w:rsid w:val="00FD7C7B"/>
    <w:rsid w:val="00FE19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2714C"/>
  <w15:chartTrackingRefBased/>
  <w15:docId w15:val="{51F2F135-6B83-4AE6-80C0-63A8A6AE1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6624"/>
    <w:pPr>
      <w:spacing w:after="200" w:line="276" w:lineRule="auto"/>
      <w:ind w:left="720"/>
      <w:contextualSpacing/>
    </w:pPr>
    <w:rPr>
      <w:rFonts w:eastAsia="Calibri"/>
      <w:lang w:val="en-CA" w:eastAsia="en-US"/>
    </w:rPr>
  </w:style>
  <w:style w:type="character" w:customStyle="1" w:styleId="Hyperlink1">
    <w:name w:val="Hyperlink1"/>
    <w:basedOn w:val="DefaultParagraphFont"/>
    <w:uiPriority w:val="99"/>
    <w:unhideWhenUsed/>
    <w:rsid w:val="005A6624"/>
    <w:rPr>
      <w:color w:val="0000FF"/>
      <w:u w:val="single"/>
    </w:rPr>
  </w:style>
  <w:style w:type="character" w:styleId="Hyperlink">
    <w:name w:val="Hyperlink"/>
    <w:basedOn w:val="DefaultParagraphFont"/>
    <w:uiPriority w:val="99"/>
    <w:semiHidden/>
    <w:unhideWhenUsed/>
    <w:rsid w:val="005A6624"/>
    <w:rPr>
      <w:color w:val="0563C1" w:themeColor="hyperlink"/>
      <w:u w:val="single"/>
    </w:rPr>
  </w:style>
  <w:style w:type="paragraph" w:styleId="Header">
    <w:name w:val="header"/>
    <w:basedOn w:val="Normal"/>
    <w:link w:val="HeaderChar"/>
    <w:uiPriority w:val="99"/>
    <w:unhideWhenUsed/>
    <w:rsid w:val="00520B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B39"/>
  </w:style>
  <w:style w:type="paragraph" w:styleId="Footer">
    <w:name w:val="footer"/>
    <w:basedOn w:val="Normal"/>
    <w:link w:val="FooterChar"/>
    <w:uiPriority w:val="99"/>
    <w:unhideWhenUsed/>
    <w:rsid w:val="00520B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B39"/>
  </w:style>
  <w:style w:type="paragraph" w:styleId="BodyText">
    <w:name w:val="Body Text"/>
    <w:basedOn w:val="Normal"/>
    <w:link w:val="BodyTextChar"/>
    <w:uiPriority w:val="1"/>
    <w:qFormat/>
    <w:rsid w:val="00AA0B32"/>
    <w:pPr>
      <w:widowControl w:val="0"/>
      <w:spacing w:after="0" w:line="240" w:lineRule="auto"/>
      <w:ind w:left="100"/>
    </w:pPr>
    <w:rPr>
      <w:rFonts w:ascii="Arial" w:eastAsia="Arial" w:hAnsi="Arial"/>
      <w:lang w:eastAsia="en-US"/>
    </w:rPr>
  </w:style>
  <w:style w:type="character" w:customStyle="1" w:styleId="BodyTextChar">
    <w:name w:val="Body Text Char"/>
    <w:basedOn w:val="DefaultParagraphFont"/>
    <w:link w:val="BodyText"/>
    <w:uiPriority w:val="1"/>
    <w:rsid w:val="00AA0B32"/>
    <w:rPr>
      <w:rFonts w:ascii="Arial" w:eastAsia="Arial" w:hAnsi="Arial"/>
      <w:lang w:eastAsia="en-US"/>
    </w:rPr>
  </w:style>
  <w:style w:type="table" w:styleId="TableGrid">
    <w:name w:val="Table Grid"/>
    <w:basedOn w:val="TableNormal"/>
    <w:uiPriority w:val="59"/>
    <w:rsid w:val="00AA0B32"/>
    <w:pPr>
      <w:widowControl w:val="0"/>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F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898024">
      <w:bodyDiv w:val="1"/>
      <w:marLeft w:val="0"/>
      <w:marRight w:val="0"/>
      <w:marTop w:val="0"/>
      <w:marBottom w:val="0"/>
      <w:divBdr>
        <w:top w:val="none" w:sz="0" w:space="0" w:color="auto"/>
        <w:left w:val="none" w:sz="0" w:space="0" w:color="auto"/>
        <w:bottom w:val="none" w:sz="0" w:space="0" w:color="auto"/>
        <w:right w:val="none" w:sz="0" w:space="0" w:color="auto"/>
      </w:divBdr>
    </w:div>
    <w:div w:id="1067919632">
      <w:bodyDiv w:val="1"/>
      <w:marLeft w:val="0"/>
      <w:marRight w:val="0"/>
      <w:marTop w:val="0"/>
      <w:marBottom w:val="0"/>
      <w:divBdr>
        <w:top w:val="none" w:sz="0" w:space="0" w:color="auto"/>
        <w:left w:val="none" w:sz="0" w:space="0" w:color="auto"/>
        <w:bottom w:val="none" w:sz="0" w:space="0" w:color="auto"/>
        <w:right w:val="none" w:sz="0" w:space="0" w:color="auto"/>
      </w:divBdr>
    </w:div>
    <w:div w:id="117290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Benes</dc:creator>
  <cp:keywords/>
  <dc:description/>
  <cp:lastModifiedBy>Stephen Abram</cp:lastModifiedBy>
  <cp:revision>3</cp:revision>
  <cp:lastPrinted>2018-02-06T19:02:00Z</cp:lastPrinted>
  <dcterms:created xsi:type="dcterms:W3CDTF">2018-12-04T18:34:00Z</dcterms:created>
  <dcterms:modified xsi:type="dcterms:W3CDTF">2018-12-04T18:34:00Z</dcterms:modified>
</cp:coreProperties>
</file>