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en-CA"/>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A7131C">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 xml:space="preserve">Thursday, </w:t>
      </w:r>
      <w:r w:rsidR="002B3142">
        <w:rPr>
          <w:rFonts w:ascii="Calibri" w:hAnsi="Calibri" w:cs="Arial"/>
          <w:b/>
          <w:bCs/>
          <w:caps/>
          <w:spacing w:val="-3"/>
          <w:sz w:val="24"/>
          <w:szCs w:val="24"/>
        </w:rPr>
        <w:t>January</w:t>
      </w:r>
      <w:r w:rsidR="00A7131C">
        <w:rPr>
          <w:rFonts w:ascii="Calibri" w:hAnsi="Calibri" w:cs="Arial"/>
          <w:b/>
          <w:bCs/>
          <w:caps/>
          <w:spacing w:val="-3"/>
          <w:sz w:val="24"/>
          <w:szCs w:val="24"/>
        </w:rPr>
        <w:t xml:space="preserve"> </w:t>
      </w:r>
      <w:r w:rsidR="002B3142">
        <w:rPr>
          <w:rFonts w:ascii="Calibri" w:hAnsi="Calibri" w:cs="Arial"/>
          <w:b/>
          <w:bCs/>
          <w:caps/>
          <w:spacing w:val="-3"/>
          <w:sz w:val="24"/>
          <w:szCs w:val="24"/>
        </w:rPr>
        <w:t>3</w:t>
      </w:r>
      <w:r w:rsidR="00A7131C">
        <w:rPr>
          <w:rFonts w:ascii="Calibri" w:hAnsi="Calibri" w:cs="Arial"/>
          <w:b/>
          <w:bCs/>
          <w:caps/>
          <w:spacing w:val="-3"/>
          <w:sz w:val="24"/>
          <w:szCs w:val="24"/>
        </w:rPr>
        <w:t>1</w:t>
      </w:r>
      <w:r w:rsidR="00A7131C" w:rsidRPr="00A7131C">
        <w:rPr>
          <w:rFonts w:ascii="Calibri" w:hAnsi="Calibri" w:cs="Arial"/>
          <w:b/>
          <w:bCs/>
          <w:caps/>
          <w:spacing w:val="-3"/>
          <w:sz w:val="24"/>
          <w:szCs w:val="24"/>
          <w:vertAlign w:val="superscript"/>
        </w:rPr>
        <w:t>st</w:t>
      </w:r>
      <w:r w:rsidR="00A7131C">
        <w:rPr>
          <w:rFonts w:ascii="Calibri" w:hAnsi="Calibri" w:cs="Arial"/>
          <w:b/>
          <w:bCs/>
          <w:caps/>
          <w:spacing w:val="-3"/>
          <w:sz w:val="24"/>
          <w:szCs w:val="24"/>
        </w:rPr>
        <w:t>, 2018</w:t>
      </w:r>
    </w:p>
    <w:p w:rsidR="009B21A3" w:rsidRPr="005625B0" w:rsidRDefault="00A7131C" w:rsidP="00A7131C">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4</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5</w:t>
      </w:r>
      <w:r w:rsidR="006B72F5">
        <w:rPr>
          <w:rFonts w:ascii="Calibri" w:hAnsi="Calibri" w:cs="Arial"/>
          <w:i/>
          <w:iCs/>
          <w:spacing w:val="-3"/>
          <w:sz w:val="21"/>
          <w:szCs w:val="21"/>
        </w:rPr>
        <w:t>:</w:t>
      </w:r>
      <w:r>
        <w:rPr>
          <w:rFonts w:ascii="Calibri" w:hAnsi="Calibri" w:cs="Arial"/>
          <w:i/>
          <w:iCs/>
          <w:spacing w:val="-3"/>
          <w:sz w:val="21"/>
          <w:szCs w:val="21"/>
        </w:rPr>
        <w:t>00</w:t>
      </w:r>
      <w:r w:rsidR="009B21A3" w:rsidRPr="005625B0">
        <w:rPr>
          <w:rFonts w:ascii="Calibri" w:hAnsi="Calibri" w:cs="Arial"/>
          <w:i/>
          <w:iCs/>
          <w:spacing w:val="-3"/>
          <w:sz w:val="21"/>
          <w:szCs w:val="21"/>
        </w:rPr>
        <w:t xml:space="preserve"> pm (registration opens at </w:t>
      </w:r>
      <w:r>
        <w:rPr>
          <w:rFonts w:ascii="Calibri" w:hAnsi="Calibri" w:cs="Arial"/>
          <w:i/>
          <w:iCs/>
          <w:spacing w:val="-3"/>
          <w:sz w:val="21"/>
          <w:szCs w:val="21"/>
        </w:rPr>
        <w:t>3</w:t>
      </w:r>
      <w:r w:rsidR="004F2C86">
        <w:rPr>
          <w:rFonts w:ascii="Calibri" w:hAnsi="Calibri" w:cs="Arial"/>
          <w:i/>
          <w:iCs/>
          <w:spacing w:val="-3"/>
          <w:sz w:val="21"/>
          <w:szCs w:val="21"/>
        </w:rPr>
        <w:t>:3</w:t>
      </w:r>
      <w:r w:rsidR="009B21A3" w:rsidRPr="005625B0">
        <w:rPr>
          <w:rFonts w:ascii="Calibri" w:hAnsi="Calibri" w:cs="Arial"/>
          <w:i/>
          <w:iCs/>
          <w:spacing w:val="-3"/>
          <w:sz w:val="21"/>
          <w:szCs w:val="21"/>
        </w:rPr>
        <w:t>0 pm)</w:t>
      </w:r>
    </w:p>
    <w:p w:rsidR="006764B2" w:rsidRDefault="009B21A3" w:rsidP="00EC1606">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Metro Toronto Convention Centre</w:t>
      </w:r>
      <w:r w:rsidR="00E53F27">
        <w:rPr>
          <w:rFonts w:ascii="Calibri" w:hAnsi="Calibri" w:cs="Arial"/>
          <w:b/>
          <w:bCs/>
          <w:spacing w:val="-3"/>
          <w:sz w:val="21"/>
          <w:szCs w:val="21"/>
        </w:rPr>
        <w:t xml:space="preserve"> / OLA Super Conference</w:t>
      </w:r>
    </w:p>
    <w:p w:rsidR="00AE5647" w:rsidRPr="005625B0" w:rsidRDefault="00AE5647" w:rsidP="00AE5647">
      <w:pPr>
        <w:pStyle w:val="BodyText"/>
        <w:pBdr>
          <w:bottom w:val="single" w:sz="12" w:space="1" w:color="auto"/>
        </w:pBdr>
        <w:ind w:left="101"/>
        <w:rPr>
          <w:rFonts w:ascii="Calibri" w:hAnsi="Calibri" w:cs="Arial"/>
          <w:b/>
          <w:bCs/>
          <w:spacing w:val="-3"/>
          <w:sz w:val="21"/>
          <w:szCs w:val="21"/>
        </w:rPr>
      </w:pP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Default="009B21A3"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AE5647" w:rsidRDefault="00AE5647" w:rsidP="00AE5647">
      <w:pPr>
        <w:pStyle w:val="ListParagraph"/>
        <w:rPr>
          <w:rFonts w:ascii="Calibri" w:hAnsi="Calibri" w:cstheme="minorHAnsi"/>
          <w:b/>
          <w:bCs/>
          <w:caps/>
          <w:sz w:val="21"/>
          <w:szCs w:val="21"/>
        </w:rPr>
      </w:pPr>
    </w:p>
    <w:p w:rsidR="00AE5647" w:rsidRPr="005625B0" w:rsidRDefault="00AE5647" w:rsidP="00AE5647">
      <w:pPr>
        <w:pStyle w:val="BodyText"/>
        <w:numPr>
          <w:ilvl w:val="0"/>
          <w:numId w:val="7"/>
        </w:numPr>
        <w:tabs>
          <w:tab w:val="left" w:pos="347"/>
        </w:tabs>
        <w:contextualSpacing/>
        <w:rPr>
          <w:rFonts w:ascii="Calibri" w:hAnsi="Calibri" w:cstheme="minorHAnsi"/>
          <w:b/>
          <w:bCs/>
          <w:caps/>
          <w:sz w:val="21"/>
          <w:szCs w:val="21"/>
        </w:rPr>
      </w:pPr>
      <w:r>
        <w:rPr>
          <w:rFonts w:ascii="Calibri" w:hAnsi="Calibri" w:cstheme="minorHAnsi"/>
          <w:b/>
          <w:bCs/>
          <w:caps/>
          <w:sz w:val="21"/>
          <w:szCs w:val="21"/>
        </w:rPr>
        <w:t xml:space="preserve">All documents are available here: </w:t>
      </w:r>
      <w:hyperlink r:id="rId9" w:history="1">
        <w:r w:rsidRPr="00AE5647">
          <w:rPr>
            <w:rStyle w:val="Hyperlink"/>
            <w:rFonts w:ascii="Calibri" w:hAnsi="Calibri" w:cstheme="minorHAnsi"/>
            <w:b/>
            <w:bCs/>
            <w:caps/>
            <w:sz w:val="21"/>
            <w:szCs w:val="21"/>
          </w:rPr>
          <w:t>http://fopl.ca/committeestask-forces/board-of-directors-2/</w:t>
        </w:r>
      </w:hyperlink>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Pr>
          <w:rFonts w:ascii="Calibri" w:hAnsi="Calibri" w:cstheme="minorHAnsi"/>
          <w:b/>
          <w:bCs/>
          <w:caps/>
          <w:sz w:val="21"/>
          <w:szCs w:val="21"/>
        </w:rPr>
        <w:t>J. Merritt</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455E50">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6B72F5">
        <w:rPr>
          <w:rFonts w:ascii="Calibri" w:hAnsi="Calibri" w:cstheme="minorHAnsi"/>
          <w:i/>
          <w:iCs/>
          <w:spacing w:val="-2"/>
          <w:sz w:val="21"/>
          <w:szCs w:val="21"/>
        </w:rPr>
        <w:t>February</w:t>
      </w:r>
      <w:r w:rsidR="00D466AC" w:rsidRPr="00D466AC">
        <w:rPr>
          <w:rFonts w:ascii="Calibri" w:hAnsi="Calibri" w:cstheme="minorHAnsi"/>
          <w:i/>
          <w:iCs/>
          <w:spacing w:val="-2"/>
          <w:sz w:val="21"/>
          <w:szCs w:val="21"/>
        </w:rPr>
        <w:t xml:space="preserve"> </w:t>
      </w:r>
      <w:r w:rsidR="00455E50">
        <w:rPr>
          <w:rFonts w:ascii="Calibri" w:hAnsi="Calibri" w:cstheme="minorHAnsi"/>
          <w:i/>
          <w:iCs/>
          <w:spacing w:val="-2"/>
          <w:sz w:val="21"/>
          <w:szCs w:val="21"/>
        </w:rPr>
        <w:t>1</w:t>
      </w:r>
      <w:r w:rsidR="00455E50" w:rsidRPr="00455E50">
        <w:rPr>
          <w:rFonts w:ascii="Calibri" w:hAnsi="Calibri" w:cstheme="minorHAnsi"/>
          <w:i/>
          <w:iCs/>
          <w:spacing w:val="-2"/>
          <w:sz w:val="21"/>
          <w:szCs w:val="21"/>
          <w:vertAlign w:val="superscript"/>
        </w:rPr>
        <w:t>st</w:t>
      </w:r>
      <w:r w:rsidR="006B72F5">
        <w:rPr>
          <w:rFonts w:ascii="Calibri" w:hAnsi="Calibri" w:cstheme="minorHAnsi"/>
          <w:i/>
          <w:iCs/>
          <w:spacing w:val="-2"/>
          <w:sz w:val="21"/>
          <w:szCs w:val="21"/>
        </w:rPr>
        <w:t>,</w:t>
      </w:r>
      <w:r w:rsidR="00D466AC" w:rsidRPr="00D466AC">
        <w:rPr>
          <w:rFonts w:ascii="Calibri" w:hAnsi="Calibri" w:cstheme="minorHAnsi"/>
          <w:i/>
          <w:iCs/>
          <w:spacing w:val="-2"/>
          <w:sz w:val="21"/>
          <w:szCs w:val="21"/>
        </w:rPr>
        <w:t xml:space="preserve"> 201</w:t>
      </w:r>
      <w:r w:rsidR="00455E50">
        <w:rPr>
          <w:rFonts w:ascii="Calibri" w:hAnsi="Calibri" w:cstheme="minorHAnsi"/>
          <w:i/>
          <w:iCs/>
          <w:spacing w:val="-2"/>
          <w:sz w:val="21"/>
          <w:szCs w:val="21"/>
        </w:rPr>
        <w:t>8</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minutes – </w:t>
      </w:r>
      <w:r w:rsidR="00233948">
        <w:rPr>
          <w:rFonts w:ascii="Calibri" w:hAnsi="Calibri" w:cstheme="minorHAnsi"/>
          <w:b/>
          <w:bCs/>
          <w:caps/>
          <w:spacing w:val="-2"/>
          <w:sz w:val="21"/>
          <w:szCs w:val="21"/>
        </w:rPr>
        <w:t xml:space="preserve">Feb. </w:t>
      </w:r>
      <w:r w:rsidR="002B3142">
        <w:rPr>
          <w:rFonts w:ascii="Calibri" w:hAnsi="Calibri" w:cstheme="minorHAnsi"/>
          <w:b/>
          <w:bCs/>
          <w:caps/>
          <w:spacing w:val="-2"/>
          <w:sz w:val="21"/>
          <w:szCs w:val="21"/>
        </w:rPr>
        <w:t>1</w:t>
      </w:r>
      <w:r w:rsidR="00233948">
        <w:rPr>
          <w:rFonts w:ascii="Calibri" w:hAnsi="Calibri" w:cstheme="minorHAnsi"/>
          <w:b/>
          <w:bCs/>
          <w:caps/>
          <w:spacing w:val="-2"/>
          <w:sz w:val="21"/>
          <w:szCs w:val="21"/>
        </w:rPr>
        <w:t>, 201</w:t>
      </w:r>
      <w:r w:rsidR="002B3142">
        <w:rPr>
          <w:rFonts w:ascii="Calibri" w:hAnsi="Calibri" w:cstheme="minorHAnsi"/>
          <w:b/>
          <w:bCs/>
          <w:caps/>
          <w:spacing w:val="-2"/>
          <w:sz w:val="21"/>
          <w:szCs w:val="21"/>
        </w:rPr>
        <w:t>8</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A7131C">
        <w:rPr>
          <w:rFonts w:ascii="Calibri" w:hAnsi="Calibri" w:cstheme="minorHAnsi"/>
          <w:b/>
          <w:bCs/>
          <w:caps/>
          <w:sz w:val="21"/>
          <w:szCs w:val="21"/>
        </w:rPr>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of </w:t>
      </w:r>
      <w:r w:rsidR="002B3142">
        <w:rPr>
          <w:rFonts w:ascii="Calibri" w:hAnsi="Calibri" w:cstheme="minorHAnsi"/>
          <w:i/>
          <w:iCs/>
          <w:sz w:val="21"/>
          <w:szCs w:val="21"/>
        </w:rPr>
        <w:t>Feb. 1, 2018</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201</w:t>
      </w:r>
      <w:r w:rsidR="002B3142">
        <w:rPr>
          <w:rFonts w:ascii="Calibri" w:hAnsi="Calibri" w:cstheme="minorHAnsi"/>
          <w:i/>
          <w:iCs/>
          <w:sz w:val="21"/>
          <w:szCs w:val="21"/>
        </w:rPr>
        <w:t>8 C</w:t>
      </w:r>
      <w:r w:rsidR="00A60F17" w:rsidRPr="00D466AC">
        <w:rPr>
          <w:rFonts w:ascii="Calibri" w:hAnsi="Calibri" w:cstheme="minorHAnsi"/>
          <w:i/>
          <w:iCs/>
          <w:sz w:val="21"/>
          <w:szCs w:val="21"/>
        </w:rPr>
        <w:t>hair be received</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w:t>
      </w:r>
      <w:r w:rsidR="00A7131C">
        <w:rPr>
          <w:rFonts w:ascii="Calibri" w:hAnsi="Calibri" w:cstheme="minorHAnsi"/>
          <w:b/>
          <w:bCs/>
          <w:caps/>
          <w:sz w:val="21"/>
          <w:szCs w:val="21"/>
        </w:rPr>
        <w:t>’s</w:t>
      </w:r>
      <w:r w:rsidR="00D466AC" w:rsidRPr="006F794E">
        <w:rPr>
          <w:rFonts w:ascii="Calibri" w:hAnsi="Calibri" w:cstheme="minorHAnsi"/>
          <w:b/>
          <w:bCs/>
          <w:caps/>
          <w:sz w:val="21"/>
          <w:szCs w:val="21"/>
        </w:rPr>
        <w:t xml:space="preserve">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233948">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201</w:t>
      </w:r>
      <w:r w:rsidR="002B3142">
        <w:rPr>
          <w:rFonts w:ascii="Calibri" w:hAnsi="Calibri" w:cstheme="minorHAnsi"/>
          <w:i/>
          <w:iCs/>
          <w:sz w:val="21"/>
          <w:szCs w:val="21"/>
        </w:rPr>
        <w:t>8</w:t>
      </w:r>
      <w:r w:rsidR="00C17457">
        <w:rPr>
          <w:rFonts w:ascii="Calibri" w:hAnsi="Calibri" w:cstheme="minorHAnsi"/>
          <w:i/>
          <w:iCs/>
          <w:sz w:val="21"/>
          <w:szCs w:val="21"/>
        </w:rPr>
        <w:t xml:space="preserve"> </w:t>
      </w:r>
      <w:r w:rsidR="002B3142">
        <w:rPr>
          <w:rFonts w:ascii="Calibri" w:hAnsi="Calibri" w:cstheme="minorHAnsi"/>
          <w:i/>
          <w:iCs/>
          <w:sz w:val="21"/>
          <w:szCs w:val="21"/>
        </w:rPr>
        <w:t>report of the FOPL E</w:t>
      </w:r>
      <w:r w:rsidRPr="00D466AC">
        <w:rPr>
          <w:rFonts w:ascii="Calibri" w:hAnsi="Calibri" w:cstheme="minorHAnsi"/>
          <w:i/>
          <w:iCs/>
          <w:sz w:val="21"/>
          <w:szCs w:val="21"/>
        </w:rPr>
        <w:t xml:space="preserv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2B3142">
        <w:rPr>
          <w:rFonts w:ascii="Calibri" w:hAnsi="Calibri" w:cstheme="minorHAnsi"/>
          <w:i/>
          <w:iCs/>
          <w:sz w:val="21"/>
          <w:szCs w:val="21"/>
        </w:rPr>
        <w:t>8</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 xml:space="preserve">BDC (formerly </w:t>
      </w:r>
      <w:r w:rsidR="006B72F5">
        <w:rPr>
          <w:rFonts w:ascii="Calibri" w:hAnsi="Calibri" w:cstheme="minorHAnsi"/>
          <w:i/>
          <w:iCs/>
          <w:sz w:val="21"/>
          <w:szCs w:val="21"/>
        </w:rPr>
        <w:t>Geoff Crewe</w:t>
      </w:r>
      <w:r w:rsidR="003E2A5D">
        <w:rPr>
          <w:rFonts w:ascii="Calibri" w:hAnsi="Calibri" w:cstheme="minorHAnsi"/>
          <w:i/>
          <w:iCs/>
          <w:sz w:val="21"/>
          <w:szCs w:val="21"/>
        </w:rPr>
        <w:t>, Chartered Professional Accountant</w:t>
      </w:r>
      <w:r w:rsidR="00883314">
        <w:rPr>
          <w:rFonts w:ascii="Calibri" w:hAnsi="Calibri" w:cstheme="minorHAnsi"/>
          <w:i/>
          <w:iCs/>
          <w:sz w:val="21"/>
          <w:szCs w:val="21"/>
        </w:rPr>
        <w:t>)</w:t>
      </w:r>
      <w:r w:rsidRPr="00D466AC">
        <w:rPr>
          <w:rFonts w:ascii="Calibri" w:hAnsi="Calibri" w:cstheme="minorHAnsi"/>
          <w:i/>
          <w:iCs/>
          <w:sz w:val="21"/>
          <w:szCs w:val="21"/>
        </w:rPr>
        <w:t xml:space="preserve"> 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6B72F5">
        <w:rPr>
          <w:rFonts w:ascii="Calibri" w:hAnsi="Calibri" w:cstheme="minorHAnsi"/>
          <w:i/>
          <w:iCs/>
          <w:sz w:val="21"/>
          <w:szCs w:val="21"/>
        </w:rPr>
        <w:t xml:space="preserve"> 31, 201</w:t>
      </w:r>
      <w:r w:rsidR="002B3142">
        <w:rPr>
          <w:rFonts w:ascii="Calibri" w:hAnsi="Calibri" w:cstheme="minorHAnsi"/>
          <w:i/>
          <w:iCs/>
          <w:sz w:val="21"/>
          <w:szCs w:val="21"/>
        </w:rPr>
        <w:t>9</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201</w:t>
      </w:r>
      <w:r w:rsidR="00A7131C">
        <w:rPr>
          <w:rFonts w:ascii="Calibri" w:hAnsi="Calibri" w:cstheme="minorHAnsi"/>
          <w:i/>
          <w:iCs/>
          <w:sz w:val="21"/>
          <w:szCs w:val="21"/>
        </w:rPr>
        <w:t>8</w:t>
      </w:r>
      <w:r w:rsidR="002B3142">
        <w:rPr>
          <w:rFonts w:ascii="Calibri" w:hAnsi="Calibri" w:cstheme="minorHAnsi"/>
          <w:i/>
          <w:iCs/>
          <w:sz w:val="21"/>
          <w:szCs w:val="21"/>
        </w:rPr>
        <w:t>-19</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w:t>
      </w:r>
      <w:r w:rsidR="00A7131C">
        <w:rPr>
          <w:rFonts w:ascii="Calibri" w:hAnsi="Calibri" w:cstheme="minorHAnsi"/>
          <w:b/>
          <w:bCs/>
          <w:caps/>
          <w:sz w:val="21"/>
          <w:szCs w:val="21"/>
          <w:vertAlign w:val="subscript"/>
        </w:rPr>
        <w:tab/>
        <w:t xml:space="preserve">     </w:t>
      </w:r>
      <w:r w:rsidR="00455E50">
        <w:rPr>
          <w:rFonts w:ascii="Calibri" w:hAnsi="Calibri" w:cstheme="minorHAnsi"/>
          <w:b/>
          <w:bCs/>
          <w:caps/>
          <w:sz w:val="21"/>
          <w:szCs w:val="21"/>
          <w:vertAlign w:val="subscript"/>
        </w:rPr>
        <w:tab/>
      </w:r>
      <w:r w:rsidR="00A7131C">
        <w:rPr>
          <w:rFonts w:ascii="Calibri" w:hAnsi="Calibri" w:cstheme="minorHAnsi"/>
          <w:b/>
          <w:bCs/>
          <w:caps/>
          <w:sz w:val="21"/>
          <w:szCs w:val="21"/>
        </w:rPr>
        <w:t>J. Merritt</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w:t>
      </w:r>
      <w:r w:rsidR="002B3142">
        <w:rPr>
          <w:rFonts w:ascii="Calibri" w:hAnsi="Calibri" w:cstheme="minorHAnsi"/>
          <w:i/>
          <w:iCs/>
          <w:sz w:val="21"/>
          <w:szCs w:val="21"/>
        </w:rPr>
        <w:t>he financial statements of the F</w:t>
      </w:r>
      <w:r w:rsidRPr="00D466AC">
        <w:rPr>
          <w:rFonts w:ascii="Calibri" w:hAnsi="Calibri" w:cstheme="minorHAnsi"/>
          <w:i/>
          <w:iCs/>
          <w:sz w:val="21"/>
          <w:szCs w:val="21"/>
        </w:rPr>
        <w:t xml:space="preserve">ederation, </w:t>
      </w:r>
      <w:r w:rsidRPr="00D466AC">
        <w:rPr>
          <w:rFonts w:ascii="Calibri" w:hAnsi="Calibri" w:cstheme="minorHAnsi"/>
          <w:i/>
          <w:iCs/>
          <w:sz w:val="21"/>
          <w:szCs w:val="21"/>
        </w:rPr>
        <w:lastRenderedPageBreak/>
        <w:t xml:space="preserve">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t xml:space="preserve">Reports of </w:t>
      </w:r>
      <w:r w:rsidR="00A7131C">
        <w:rPr>
          <w:rFonts w:ascii="Calibri" w:hAnsi="Calibri" w:cstheme="minorHAnsi"/>
          <w:b/>
          <w:bCs/>
          <w:caps/>
          <w:sz w:val="21"/>
          <w:szCs w:val="21"/>
        </w:rPr>
        <w:t>CELUPL and Working Groups</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Library Provincial People Capacity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99324F" w:rsidRPr="00765D04" w:rsidRDefault="00181425"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Calibri" w:hAnsi="Calibri" w:cstheme="minorHAnsi"/>
          <w:smallCaps/>
          <w:sz w:val="21"/>
          <w:szCs w:val="21"/>
        </w:rPr>
        <w:t>Chief Executives of Large Urban Public Libraries</w:t>
      </w:r>
      <w:r w:rsidR="000C0FB9" w:rsidRPr="00765D04">
        <w:rPr>
          <w:rFonts w:ascii="Calibri" w:hAnsi="Calibri" w:cstheme="minorHAnsi"/>
          <w:smallCaps/>
          <w:sz w:val="21"/>
          <w:szCs w:val="21"/>
        </w:rPr>
        <w:t xml:space="preserve"> *</w:t>
      </w:r>
      <w:r w:rsidRPr="00765D04">
        <w:rPr>
          <w:rFonts w:ascii="Calibri" w:hAnsi="Calibri" w:cstheme="minorHAnsi"/>
          <w:smallCaps/>
          <w:sz w:val="21"/>
          <w:szCs w:val="21"/>
        </w:rPr>
        <w:tab/>
      </w:r>
      <w:r w:rsidRPr="00765D04">
        <w:rPr>
          <w:rFonts w:ascii="Calibri" w:hAnsi="Calibri" w:cstheme="minorHAnsi"/>
          <w:smallCaps/>
          <w:sz w:val="21"/>
          <w:szCs w:val="21"/>
        </w:rPr>
        <w:tab/>
      </w:r>
      <w:r w:rsidR="006F794E" w:rsidRPr="00765D04">
        <w:rPr>
          <w:rFonts w:ascii="Calibri" w:hAnsi="Calibri" w:cstheme="minorHAnsi"/>
          <w:smallCaps/>
          <w:sz w:val="21"/>
          <w:szCs w:val="21"/>
        </w:rPr>
        <w:tab/>
      </w:r>
      <w:r w:rsidR="002B3142" w:rsidRPr="002B3142">
        <w:rPr>
          <w:rFonts w:ascii="Calibri" w:hAnsi="Calibri" w:cstheme="minorHAnsi"/>
          <w:b/>
          <w:smallCaps/>
          <w:sz w:val="21"/>
          <w:szCs w:val="21"/>
        </w:rPr>
        <w:t>F</w:t>
      </w:r>
      <w:r w:rsidRPr="002B3142">
        <w:rPr>
          <w:rFonts w:ascii="Calibri" w:hAnsi="Calibri" w:cstheme="minorHAnsi"/>
          <w:b/>
          <w:bCs/>
          <w:smallCaps/>
          <w:sz w:val="21"/>
          <w:szCs w:val="21"/>
        </w:rPr>
        <w:t>.</w:t>
      </w:r>
      <w:r w:rsidRPr="00455E50">
        <w:rPr>
          <w:rFonts w:ascii="Calibri" w:hAnsi="Calibri" w:cstheme="minorHAnsi"/>
          <w:b/>
          <w:bCs/>
          <w:smallCaps/>
          <w:sz w:val="21"/>
          <w:szCs w:val="21"/>
        </w:rPr>
        <w:t xml:space="preserve"> </w:t>
      </w:r>
      <w:r w:rsidR="002B3142">
        <w:rPr>
          <w:rFonts w:ascii="Calibri" w:hAnsi="Calibri" w:cstheme="minorHAnsi"/>
          <w:b/>
          <w:bCs/>
          <w:smallCaps/>
          <w:sz w:val="21"/>
          <w:szCs w:val="21"/>
        </w:rPr>
        <w:t>Newman</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201</w:t>
      </w:r>
      <w:r w:rsidR="002B3142">
        <w:rPr>
          <w:rFonts w:ascii="Calibri" w:hAnsi="Calibri" w:cstheme="minorHAnsi"/>
          <w:b/>
          <w:bCs/>
          <w:caps/>
          <w:sz w:val="21"/>
          <w:szCs w:val="21"/>
        </w:rPr>
        <w:t>9</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t>M. SINGLETON</w:t>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01616B" w:rsidRDefault="0001616B" w:rsidP="00E13390">
      <w:pPr>
        <w:pStyle w:val="BodyText"/>
        <w:tabs>
          <w:tab w:val="left" w:pos="2662"/>
        </w:tabs>
        <w:spacing w:before="254"/>
        <w:ind w:left="720"/>
        <w:contextualSpacing/>
        <w:rPr>
          <w:sz w:val="20"/>
          <w:szCs w:val="20"/>
        </w:rPr>
      </w:pPr>
      <w:r w:rsidRPr="0001616B">
        <w:rPr>
          <w:sz w:val="20"/>
          <w:szCs w:val="20"/>
        </w:rPr>
        <w:t xml:space="preserve">Following is the proposed slate of </w:t>
      </w:r>
      <w:r w:rsidR="00E13390">
        <w:rPr>
          <w:sz w:val="20"/>
          <w:szCs w:val="20"/>
        </w:rPr>
        <w:t>Directors</w:t>
      </w:r>
      <w:r w:rsidRPr="0001616B">
        <w:rPr>
          <w:sz w:val="20"/>
          <w:szCs w:val="20"/>
        </w:rPr>
        <w:t xml:space="preserve"> to fil</w:t>
      </w:r>
      <w:r w:rsidR="00262EAF">
        <w:rPr>
          <w:sz w:val="20"/>
          <w:szCs w:val="20"/>
        </w:rPr>
        <w:t>l these vacancies for the three-</w:t>
      </w:r>
      <w:r w:rsidRPr="0001616B">
        <w:rPr>
          <w:sz w:val="20"/>
          <w:szCs w:val="20"/>
        </w:rPr>
        <w:t>year term February 201</w:t>
      </w:r>
      <w:r w:rsidR="002B3142">
        <w:rPr>
          <w:sz w:val="20"/>
          <w:szCs w:val="20"/>
        </w:rPr>
        <w:t>9</w:t>
      </w:r>
      <w:r w:rsidRPr="0001616B">
        <w:rPr>
          <w:sz w:val="20"/>
          <w:szCs w:val="20"/>
        </w:rPr>
        <w:t xml:space="preserve"> - February 202</w:t>
      </w:r>
      <w:r w:rsidR="002B3142">
        <w:rPr>
          <w:sz w:val="20"/>
          <w:szCs w:val="20"/>
        </w:rPr>
        <w:t>2</w:t>
      </w:r>
      <w:r w:rsidRPr="0001616B">
        <w:rPr>
          <w:sz w:val="20"/>
          <w:szCs w:val="20"/>
        </w:rPr>
        <w:t>:</w:t>
      </w:r>
    </w:p>
    <w:p w:rsidR="00E13390" w:rsidRDefault="00E13390" w:rsidP="00E13390">
      <w:pPr>
        <w:pStyle w:val="ListParagraph"/>
        <w:ind w:left="720"/>
        <w:rPr>
          <w:lang w:val="en-CA" w:eastAsia="en-CA"/>
        </w:rPr>
      </w:pPr>
      <w:bookmarkStart w:id="0" w:name="_GoBack"/>
      <w:bookmarkEnd w:id="0"/>
    </w:p>
    <w:p w:rsidR="00E13390" w:rsidRDefault="00E13390" w:rsidP="00E13390">
      <w:pPr>
        <w:pStyle w:val="ListParagraph"/>
        <w:ind w:left="720"/>
        <w:rPr>
          <w:b/>
          <w:bCs/>
          <w:lang w:val="en-CA" w:eastAsia="en-CA"/>
        </w:rPr>
      </w:pPr>
      <w:r w:rsidRPr="00E13390">
        <w:rPr>
          <w:b/>
          <w:bCs/>
          <w:lang w:val="en-CA" w:eastAsia="en-CA"/>
        </w:rPr>
        <w:t>Caucus Openings</w:t>
      </w:r>
    </w:p>
    <w:p w:rsidR="00E13390" w:rsidRPr="00E13390" w:rsidRDefault="00E13390" w:rsidP="00E13390">
      <w:pPr>
        <w:pStyle w:val="ListParagraph"/>
        <w:ind w:left="720"/>
        <w:rPr>
          <w:lang w:val="en-CA" w:eastAsia="en-CA"/>
        </w:rPr>
      </w:pPr>
    </w:p>
    <w:p w:rsidR="00E13390" w:rsidRPr="00E13390" w:rsidRDefault="00E13390" w:rsidP="00E13390">
      <w:pPr>
        <w:pStyle w:val="ListParagraph"/>
        <w:ind w:left="720"/>
        <w:rPr>
          <w:lang w:val="en-CA" w:eastAsia="en-CA"/>
        </w:rPr>
      </w:pPr>
      <w:r w:rsidRPr="00E13390">
        <w:rPr>
          <w:lang w:val="en-CA" w:eastAsia="en-CA"/>
        </w:rPr>
        <w:t>Large Urban Caucus - Trustee - Awaiting Appointments</w:t>
      </w:r>
    </w:p>
    <w:p w:rsidR="00E13390" w:rsidRPr="00E13390" w:rsidRDefault="00E13390" w:rsidP="00E13390">
      <w:pPr>
        <w:pStyle w:val="ListParagraph"/>
        <w:ind w:left="720"/>
        <w:rPr>
          <w:lang w:val="en-CA" w:eastAsia="en-CA"/>
        </w:rPr>
      </w:pPr>
      <w:r w:rsidRPr="00E13390">
        <w:rPr>
          <w:lang w:val="en-CA" w:eastAsia="en-CA"/>
        </w:rPr>
        <w:t>Small-Medium Caucus Trustee - Awaiting Appointments</w:t>
      </w:r>
    </w:p>
    <w:p w:rsidR="00E13390" w:rsidRPr="00E13390" w:rsidRDefault="00E13390" w:rsidP="00E13390">
      <w:pPr>
        <w:pStyle w:val="ListParagraph"/>
        <w:ind w:left="720"/>
        <w:rPr>
          <w:lang w:val="en-CA" w:eastAsia="en-CA"/>
        </w:rPr>
      </w:pPr>
      <w:r w:rsidRPr="00E13390">
        <w:rPr>
          <w:lang w:val="en-CA" w:eastAsia="en-CA"/>
        </w:rPr>
        <w:t xml:space="preserve">Rural Caucus CEO - Jennifer </w:t>
      </w:r>
      <w:proofErr w:type="spellStart"/>
      <w:r w:rsidRPr="00E13390">
        <w:rPr>
          <w:lang w:val="en-CA" w:eastAsia="en-CA"/>
        </w:rPr>
        <w:t>LaChappelle</w:t>
      </w:r>
      <w:proofErr w:type="spellEnd"/>
    </w:p>
    <w:p w:rsidR="00E13390" w:rsidRPr="00E13390" w:rsidRDefault="00E13390" w:rsidP="00E13390">
      <w:pPr>
        <w:pStyle w:val="ListParagraph"/>
        <w:ind w:left="720"/>
        <w:rPr>
          <w:lang w:val="en-CA" w:eastAsia="en-CA"/>
        </w:rPr>
      </w:pPr>
      <w:r w:rsidRPr="00E13390">
        <w:rPr>
          <w:lang w:val="en-CA" w:eastAsia="en-CA"/>
        </w:rPr>
        <w:t>Large Urban Trustee - Wayne Greco, Margaret MacLean, Kathy Fisher</w:t>
      </w:r>
    </w:p>
    <w:p w:rsidR="00E13390" w:rsidRPr="00E13390" w:rsidRDefault="00E13390" w:rsidP="00E13390">
      <w:pPr>
        <w:pStyle w:val="ListParagraph"/>
        <w:ind w:left="720"/>
        <w:rPr>
          <w:lang w:val="en-CA" w:eastAsia="en-CA"/>
        </w:rPr>
      </w:pPr>
      <w:r w:rsidRPr="00E13390">
        <w:rPr>
          <w:lang w:val="en-CA" w:eastAsia="en-CA"/>
        </w:rPr>
        <w:t>Large Urban CEO - Mary Chevreau</w:t>
      </w:r>
    </w:p>
    <w:p w:rsidR="00E13390" w:rsidRPr="00E13390" w:rsidRDefault="00E13390" w:rsidP="00E13390">
      <w:pPr>
        <w:pStyle w:val="ListParagraph"/>
        <w:ind w:left="720"/>
        <w:rPr>
          <w:lang w:val="en-CA" w:eastAsia="en-CA"/>
        </w:rPr>
      </w:pPr>
      <w:r w:rsidRPr="00E13390">
        <w:rPr>
          <w:lang w:val="en-CA" w:eastAsia="en-CA"/>
        </w:rPr>
        <w:t>First Nation CEO - Feather Maracle</w:t>
      </w:r>
    </w:p>
    <w:p w:rsidR="00E13390" w:rsidRDefault="00E13390" w:rsidP="00E13390">
      <w:pPr>
        <w:pStyle w:val="ListParagraph"/>
        <w:ind w:left="720"/>
        <w:rPr>
          <w:b/>
          <w:bCs/>
          <w:i/>
          <w:iCs/>
          <w:lang w:val="en-CA" w:eastAsia="en-CA"/>
        </w:rPr>
      </w:pPr>
    </w:p>
    <w:p w:rsidR="00E13390" w:rsidRPr="00D466AC" w:rsidRDefault="00E13390" w:rsidP="00E13390">
      <w:pPr>
        <w:pStyle w:val="ListParagraph"/>
        <w:ind w:left="720"/>
        <w:rPr>
          <w:rFonts w:ascii="Calibri" w:hAnsi="Calibri" w:cstheme="minorHAnsi"/>
          <w:sz w:val="21"/>
          <w:szCs w:val="21"/>
        </w:rPr>
      </w:pPr>
      <w:r w:rsidRPr="00E13390">
        <w:rPr>
          <w:b/>
          <w:bCs/>
          <w:i/>
          <w:iCs/>
          <w:lang w:val="en-CA" w:eastAsia="en-CA"/>
        </w:rPr>
        <w:t>Motion</w:t>
      </w:r>
      <w:r w:rsidRPr="00E13390">
        <w:rPr>
          <w:i/>
          <w:iCs/>
          <w:lang w:val="en-CA" w:eastAsia="en-CA"/>
        </w:rPr>
        <w:t>: That the names of those appointed and elected to the Federation’s board of directors by the various caucuses be received.</w:t>
      </w: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10"/>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F3" w:rsidRDefault="00AF52F3">
      <w:r>
        <w:separator/>
      </w:r>
    </w:p>
  </w:endnote>
  <w:endnote w:type="continuationSeparator" w:id="0">
    <w:p w:rsidR="00AF52F3" w:rsidRDefault="00AF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F3" w:rsidRDefault="00AF52F3">
      <w:r>
        <w:separator/>
      </w:r>
    </w:p>
  </w:footnote>
  <w:footnote w:type="continuationSeparator" w:id="0">
    <w:p w:rsidR="00AF52F3" w:rsidRDefault="00AF5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15:restartNumberingAfterBreak="0">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15:restartNumberingAfterBreak="0">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1484D"/>
    <w:rsid w:val="0001616B"/>
    <w:rsid w:val="00040FB5"/>
    <w:rsid w:val="00061895"/>
    <w:rsid w:val="00073086"/>
    <w:rsid w:val="00074524"/>
    <w:rsid w:val="000819D9"/>
    <w:rsid w:val="000A1388"/>
    <w:rsid w:val="000B4B80"/>
    <w:rsid w:val="000C0FB9"/>
    <w:rsid w:val="000D093D"/>
    <w:rsid w:val="000D0B18"/>
    <w:rsid w:val="000E39EA"/>
    <w:rsid w:val="000F3790"/>
    <w:rsid w:val="000F3F4C"/>
    <w:rsid w:val="000F5F07"/>
    <w:rsid w:val="00116430"/>
    <w:rsid w:val="00120EB9"/>
    <w:rsid w:val="00155A56"/>
    <w:rsid w:val="00155C7A"/>
    <w:rsid w:val="00164D54"/>
    <w:rsid w:val="00170C8D"/>
    <w:rsid w:val="00181425"/>
    <w:rsid w:val="001D7761"/>
    <w:rsid w:val="00226A85"/>
    <w:rsid w:val="00233948"/>
    <w:rsid w:val="00262EAF"/>
    <w:rsid w:val="00275900"/>
    <w:rsid w:val="0028500F"/>
    <w:rsid w:val="002B3142"/>
    <w:rsid w:val="002E35DA"/>
    <w:rsid w:val="0030613B"/>
    <w:rsid w:val="003276EB"/>
    <w:rsid w:val="00346BC6"/>
    <w:rsid w:val="00346F21"/>
    <w:rsid w:val="00350757"/>
    <w:rsid w:val="00355E31"/>
    <w:rsid w:val="00356713"/>
    <w:rsid w:val="003B01D3"/>
    <w:rsid w:val="003B54DD"/>
    <w:rsid w:val="003C7756"/>
    <w:rsid w:val="003E2A5D"/>
    <w:rsid w:val="0041471D"/>
    <w:rsid w:val="00427855"/>
    <w:rsid w:val="00451F01"/>
    <w:rsid w:val="00455E50"/>
    <w:rsid w:val="0046140C"/>
    <w:rsid w:val="00471B08"/>
    <w:rsid w:val="0047473A"/>
    <w:rsid w:val="00475967"/>
    <w:rsid w:val="00475D3F"/>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82970"/>
    <w:rsid w:val="005924F6"/>
    <w:rsid w:val="005945EB"/>
    <w:rsid w:val="005A30F8"/>
    <w:rsid w:val="005B117D"/>
    <w:rsid w:val="005F28D2"/>
    <w:rsid w:val="0060407C"/>
    <w:rsid w:val="00651DCC"/>
    <w:rsid w:val="006714E6"/>
    <w:rsid w:val="00674904"/>
    <w:rsid w:val="006764B2"/>
    <w:rsid w:val="0067704F"/>
    <w:rsid w:val="00680BB6"/>
    <w:rsid w:val="006851B1"/>
    <w:rsid w:val="00697579"/>
    <w:rsid w:val="006B0844"/>
    <w:rsid w:val="006B72F5"/>
    <w:rsid w:val="006D14A4"/>
    <w:rsid w:val="006D3780"/>
    <w:rsid w:val="006F794E"/>
    <w:rsid w:val="00711D5D"/>
    <w:rsid w:val="00745F91"/>
    <w:rsid w:val="00752487"/>
    <w:rsid w:val="00756531"/>
    <w:rsid w:val="007622DD"/>
    <w:rsid w:val="00765D04"/>
    <w:rsid w:val="00785504"/>
    <w:rsid w:val="007C1D23"/>
    <w:rsid w:val="007F1E93"/>
    <w:rsid w:val="00835E9C"/>
    <w:rsid w:val="00843803"/>
    <w:rsid w:val="00856DF0"/>
    <w:rsid w:val="00871F7F"/>
    <w:rsid w:val="00873266"/>
    <w:rsid w:val="00881E47"/>
    <w:rsid w:val="00882E6C"/>
    <w:rsid w:val="00883314"/>
    <w:rsid w:val="00896E3A"/>
    <w:rsid w:val="008B2A12"/>
    <w:rsid w:val="008B55A9"/>
    <w:rsid w:val="008B60A4"/>
    <w:rsid w:val="008C0BB4"/>
    <w:rsid w:val="008E2B5C"/>
    <w:rsid w:val="00935E84"/>
    <w:rsid w:val="00941FCF"/>
    <w:rsid w:val="0094294F"/>
    <w:rsid w:val="00965FF9"/>
    <w:rsid w:val="0099324F"/>
    <w:rsid w:val="009A4FA7"/>
    <w:rsid w:val="009B0DF8"/>
    <w:rsid w:val="009B21A3"/>
    <w:rsid w:val="009D3D9B"/>
    <w:rsid w:val="009E0698"/>
    <w:rsid w:val="009F3A09"/>
    <w:rsid w:val="00A04D46"/>
    <w:rsid w:val="00A130F5"/>
    <w:rsid w:val="00A156FB"/>
    <w:rsid w:val="00A60F17"/>
    <w:rsid w:val="00A7131C"/>
    <w:rsid w:val="00AA4332"/>
    <w:rsid w:val="00AE5647"/>
    <w:rsid w:val="00AF0C1A"/>
    <w:rsid w:val="00AF52F3"/>
    <w:rsid w:val="00AF656B"/>
    <w:rsid w:val="00B028C4"/>
    <w:rsid w:val="00B15CCA"/>
    <w:rsid w:val="00B330AB"/>
    <w:rsid w:val="00B364DA"/>
    <w:rsid w:val="00B4135C"/>
    <w:rsid w:val="00B85E15"/>
    <w:rsid w:val="00BB0319"/>
    <w:rsid w:val="00BB75EB"/>
    <w:rsid w:val="00BD0987"/>
    <w:rsid w:val="00BD6267"/>
    <w:rsid w:val="00BE0677"/>
    <w:rsid w:val="00BF56A2"/>
    <w:rsid w:val="00BF72C4"/>
    <w:rsid w:val="00C17457"/>
    <w:rsid w:val="00C24B0D"/>
    <w:rsid w:val="00C27AE8"/>
    <w:rsid w:val="00C37439"/>
    <w:rsid w:val="00C76D7E"/>
    <w:rsid w:val="00C81D31"/>
    <w:rsid w:val="00C93F92"/>
    <w:rsid w:val="00CE67E0"/>
    <w:rsid w:val="00D33781"/>
    <w:rsid w:val="00D466AC"/>
    <w:rsid w:val="00D61DF4"/>
    <w:rsid w:val="00D80516"/>
    <w:rsid w:val="00D81390"/>
    <w:rsid w:val="00D83BA9"/>
    <w:rsid w:val="00D86F5A"/>
    <w:rsid w:val="00D968DB"/>
    <w:rsid w:val="00DB06E3"/>
    <w:rsid w:val="00DD22A0"/>
    <w:rsid w:val="00DF422C"/>
    <w:rsid w:val="00E123AE"/>
    <w:rsid w:val="00E13390"/>
    <w:rsid w:val="00E15FC7"/>
    <w:rsid w:val="00E249F3"/>
    <w:rsid w:val="00E53F27"/>
    <w:rsid w:val="00E55BF6"/>
    <w:rsid w:val="00E67894"/>
    <w:rsid w:val="00E75DF5"/>
    <w:rsid w:val="00E77992"/>
    <w:rsid w:val="00EC1606"/>
    <w:rsid w:val="00EE357B"/>
    <w:rsid w:val="00F21CB7"/>
    <w:rsid w:val="00F2390D"/>
    <w:rsid w:val="00F30090"/>
    <w:rsid w:val="00F4062D"/>
    <w:rsid w:val="00F4682E"/>
    <w:rsid w:val="00F5469C"/>
    <w:rsid w:val="00F6590A"/>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11117"/>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0A1388"/>
  </w:style>
  <w:style w:type="character" w:customStyle="1" w:styleId="g3">
    <w:name w:val="g3"/>
    <w:basedOn w:val="DefaultParagraphFont"/>
    <w:rsid w:val="000A1388"/>
  </w:style>
  <w:style w:type="character" w:customStyle="1" w:styleId="hb">
    <w:name w:val="hb"/>
    <w:basedOn w:val="DefaultParagraphFont"/>
    <w:rsid w:val="000A1388"/>
  </w:style>
  <w:style w:type="character" w:customStyle="1" w:styleId="g2">
    <w:name w:val="g2"/>
    <w:basedOn w:val="DefaultParagraphFont"/>
    <w:rsid w:val="000A1388"/>
  </w:style>
  <w:style w:type="paragraph" w:styleId="HTMLPreformatted">
    <w:name w:val="HTML Preformatted"/>
    <w:basedOn w:val="Normal"/>
    <w:link w:val="HTMLPreformattedChar"/>
    <w:uiPriority w:val="99"/>
    <w:semiHidden/>
    <w:unhideWhenUsed/>
    <w:rsid w:val="009E0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zh-CN"/>
    </w:rPr>
  </w:style>
  <w:style w:type="character" w:customStyle="1" w:styleId="HTMLPreformattedChar">
    <w:name w:val="HTML Preformatted Char"/>
    <w:basedOn w:val="DefaultParagraphFont"/>
    <w:link w:val="HTMLPreformatted"/>
    <w:uiPriority w:val="99"/>
    <w:semiHidden/>
    <w:rsid w:val="009E0698"/>
    <w:rPr>
      <w:rFonts w:ascii="Courier New" w:eastAsia="Times New Roman" w:hAnsi="Courier New" w:cs="Courier New"/>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20824799">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12128957">
      <w:bodyDiv w:val="1"/>
      <w:marLeft w:val="0"/>
      <w:marRight w:val="0"/>
      <w:marTop w:val="0"/>
      <w:marBottom w:val="0"/>
      <w:divBdr>
        <w:top w:val="none" w:sz="0" w:space="0" w:color="auto"/>
        <w:left w:val="none" w:sz="0" w:space="0" w:color="auto"/>
        <w:bottom w:val="none" w:sz="0" w:space="0" w:color="auto"/>
        <w:right w:val="none" w:sz="0" w:space="0" w:color="auto"/>
      </w:divBdr>
      <w:divsChild>
        <w:div w:id="684281895">
          <w:marLeft w:val="0"/>
          <w:marRight w:val="0"/>
          <w:marTop w:val="0"/>
          <w:marBottom w:val="0"/>
          <w:divBdr>
            <w:top w:val="none" w:sz="0" w:space="0" w:color="auto"/>
            <w:left w:val="none" w:sz="0" w:space="0" w:color="auto"/>
            <w:bottom w:val="none" w:sz="0" w:space="0" w:color="auto"/>
            <w:right w:val="none" w:sz="0" w:space="0" w:color="auto"/>
          </w:divBdr>
          <w:divsChild>
            <w:div w:id="1805075435">
              <w:marLeft w:val="0"/>
              <w:marRight w:val="0"/>
              <w:marTop w:val="0"/>
              <w:marBottom w:val="0"/>
              <w:divBdr>
                <w:top w:val="none" w:sz="0" w:space="0" w:color="auto"/>
                <w:left w:val="none" w:sz="0" w:space="0" w:color="auto"/>
                <w:bottom w:val="none" w:sz="0" w:space="0" w:color="auto"/>
                <w:right w:val="none" w:sz="0" w:space="0" w:color="auto"/>
              </w:divBdr>
              <w:divsChild>
                <w:div w:id="123431853">
                  <w:marLeft w:val="0"/>
                  <w:marRight w:val="0"/>
                  <w:marTop w:val="0"/>
                  <w:marBottom w:val="0"/>
                  <w:divBdr>
                    <w:top w:val="none" w:sz="0" w:space="0" w:color="auto"/>
                    <w:left w:val="none" w:sz="0" w:space="0" w:color="auto"/>
                    <w:bottom w:val="none" w:sz="0" w:space="0" w:color="auto"/>
                    <w:right w:val="none" w:sz="0" w:space="0" w:color="auto"/>
                  </w:divBdr>
                </w:div>
              </w:divsChild>
            </w:div>
            <w:div w:id="999235874">
              <w:marLeft w:val="-15"/>
              <w:marRight w:val="0"/>
              <w:marTop w:val="0"/>
              <w:marBottom w:val="0"/>
              <w:divBdr>
                <w:top w:val="none" w:sz="0" w:space="0" w:color="auto"/>
                <w:left w:val="none" w:sz="0" w:space="0" w:color="auto"/>
                <w:bottom w:val="none" w:sz="0" w:space="0" w:color="auto"/>
                <w:right w:val="none" w:sz="0" w:space="0" w:color="auto"/>
              </w:divBdr>
            </w:div>
            <w:div w:id="790168279">
              <w:marLeft w:val="0"/>
              <w:marRight w:val="0"/>
              <w:marTop w:val="0"/>
              <w:marBottom w:val="0"/>
              <w:divBdr>
                <w:top w:val="none" w:sz="0" w:space="0" w:color="auto"/>
                <w:left w:val="none" w:sz="0" w:space="0" w:color="auto"/>
                <w:bottom w:val="none" w:sz="0" w:space="0" w:color="auto"/>
                <w:right w:val="none" w:sz="0" w:space="0" w:color="auto"/>
              </w:divBdr>
            </w:div>
            <w:div w:id="136192738">
              <w:marLeft w:val="75"/>
              <w:marRight w:val="0"/>
              <w:marTop w:val="0"/>
              <w:marBottom w:val="0"/>
              <w:divBdr>
                <w:top w:val="none" w:sz="0" w:space="0" w:color="auto"/>
                <w:left w:val="none" w:sz="0" w:space="0" w:color="auto"/>
                <w:bottom w:val="none" w:sz="0" w:space="0" w:color="auto"/>
                <w:right w:val="none" w:sz="0" w:space="0" w:color="auto"/>
              </w:divBdr>
            </w:div>
          </w:divsChild>
        </w:div>
        <w:div w:id="58209552">
          <w:marLeft w:val="0"/>
          <w:marRight w:val="225"/>
          <w:marTop w:val="75"/>
          <w:marBottom w:val="0"/>
          <w:divBdr>
            <w:top w:val="none" w:sz="0" w:space="0" w:color="auto"/>
            <w:left w:val="none" w:sz="0" w:space="0" w:color="auto"/>
            <w:bottom w:val="none" w:sz="0" w:space="0" w:color="auto"/>
            <w:right w:val="none" w:sz="0" w:space="0" w:color="auto"/>
          </w:divBdr>
          <w:divsChild>
            <w:div w:id="1269508412">
              <w:marLeft w:val="0"/>
              <w:marRight w:val="0"/>
              <w:marTop w:val="0"/>
              <w:marBottom w:val="0"/>
              <w:divBdr>
                <w:top w:val="none" w:sz="0" w:space="0" w:color="auto"/>
                <w:left w:val="none" w:sz="0" w:space="0" w:color="auto"/>
                <w:bottom w:val="none" w:sz="0" w:space="0" w:color="auto"/>
                <w:right w:val="none" w:sz="0" w:space="0" w:color="auto"/>
              </w:divBdr>
              <w:divsChild>
                <w:div w:id="201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 w:id="1487235603">
      <w:bodyDiv w:val="1"/>
      <w:marLeft w:val="0"/>
      <w:marRight w:val="0"/>
      <w:marTop w:val="0"/>
      <w:marBottom w:val="0"/>
      <w:divBdr>
        <w:top w:val="none" w:sz="0" w:space="0" w:color="auto"/>
        <w:left w:val="none" w:sz="0" w:space="0" w:color="auto"/>
        <w:bottom w:val="none" w:sz="0" w:space="0" w:color="auto"/>
        <w:right w:val="none" w:sz="0" w:space="0" w:color="auto"/>
      </w:divBdr>
    </w:div>
    <w:div w:id="17387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pl.ca/committeestask-forces/board-of-dir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D837-172F-457A-9ABB-92929798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7</cp:revision>
  <cp:lastPrinted>2018-01-23T19:19:00Z</cp:lastPrinted>
  <dcterms:created xsi:type="dcterms:W3CDTF">2018-12-04T17:24:00Z</dcterms:created>
  <dcterms:modified xsi:type="dcterms:W3CDTF">2018-12-04T18:16:00Z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