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9C" w:rsidRDefault="00EA1251" w:rsidP="00BA1BF6">
      <w:pPr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3810000" cy="93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 w:rsidP="00BA1BF6">
      <w:pPr>
        <w:rPr>
          <w:sz w:val="12"/>
          <w:szCs w:val="12"/>
        </w:rPr>
      </w:pPr>
    </w:p>
    <w:p w:rsidR="00DF422C" w:rsidRDefault="00DF422C" w:rsidP="00BA1BF6">
      <w:pPr>
        <w:pStyle w:val="Heading1"/>
        <w:jc w:val="center"/>
      </w:pPr>
    </w:p>
    <w:p w:rsidR="00DF422C" w:rsidRDefault="00DF422C" w:rsidP="00BA1BF6">
      <w:pPr>
        <w:pStyle w:val="Heading1"/>
        <w:jc w:val="center"/>
      </w:pPr>
    </w:p>
    <w:p w:rsidR="00835E9C" w:rsidRPr="00965AF7" w:rsidRDefault="000F3F4C" w:rsidP="00BA1BF6">
      <w:pPr>
        <w:pStyle w:val="Heading1"/>
        <w:ind w:left="0"/>
        <w:jc w:val="center"/>
        <w:rPr>
          <w:rFonts w:ascii="Calibri" w:hAnsi="Calibri"/>
          <w:b w:val="0"/>
          <w:bCs w:val="0"/>
          <w:caps/>
        </w:rPr>
      </w:pPr>
      <w:r w:rsidRPr="00965AF7">
        <w:rPr>
          <w:rFonts w:ascii="Calibri" w:hAnsi="Calibri"/>
          <w:caps/>
        </w:rPr>
        <w:t>F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d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rat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on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of</w:t>
      </w:r>
      <w:r w:rsidRPr="00965AF7">
        <w:rPr>
          <w:rFonts w:ascii="Calibri" w:hAnsi="Calibri"/>
          <w:caps/>
          <w:spacing w:val="-3"/>
        </w:rPr>
        <w:t xml:space="preserve"> </w:t>
      </w:r>
      <w:r w:rsidRPr="00965AF7">
        <w:rPr>
          <w:rFonts w:ascii="Calibri" w:hAnsi="Calibri"/>
          <w:caps/>
          <w:spacing w:val="1"/>
        </w:rPr>
        <w:t>O</w:t>
      </w:r>
      <w:r w:rsidRPr="00965AF7">
        <w:rPr>
          <w:rFonts w:ascii="Calibri" w:hAnsi="Calibri"/>
          <w:caps/>
        </w:rPr>
        <w:t>nta</w:t>
      </w:r>
      <w:r w:rsidRPr="00965AF7">
        <w:rPr>
          <w:rFonts w:ascii="Calibri" w:hAnsi="Calibri"/>
          <w:caps/>
          <w:spacing w:val="-2"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 xml:space="preserve">o </w:t>
      </w:r>
      <w:r w:rsidRPr="00965AF7">
        <w:rPr>
          <w:rFonts w:ascii="Calibri" w:hAnsi="Calibri"/>
          <w:caps/>
          <w:spacing w:val="-3"/>
        </w:rPr>
        <w:t>P</w:t>
      </w:r>
      <w:r w:rsidRPr="00965AF7">
        <w:rPr>
          <w:rFonts w:ascii="Calibri" w:hAnsi="Calibri"/>
          <w:caps/>
        </w:rPr>
        <w:t>u</w:t>
      </w:r>
      <w:r w:rsidRPr="00965AF7">
        <w:rPr>
          <w:rFonts w:ascii="Calibri" w:hAnsi="Calibri"/>
          <w:caps/>
          <w:spacing w:val="-1"/>
        </w:rPr>
        <w:t>b</w:t>
      </w:r>
      <w:r w:rsidRPr="00965AF7">
        <w:rPr>
          <w:rFonts w:ascii="Calibri" w:hAnsi="Calibri"/>
          <w:caps/>
          <w:spacing w:val="1"/>
        </w:rPr>
        <w:t>li</w:t>
      </w:r>
      <w:r w:rsidRPr="00965AF7">
        <w:rPr>
          <w:rFonts w:ascii="Calibri" w:hAnsi="Calibri"/>
          <w:caps/>
        </w:rPr>
        <w:t>c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Libr</w:t>
      </w:r>
      <w:r w:rsidRPr="00965AF7">
        <w:rPr>
          <w:rFonts w:ascii="Calibri" w:hAnsi="Calibri"/>
          <w:caps/>
          <w:spacing w:val="-2"/>
        </w:rPr>
        <w:t>a</w:t>
      </w:r>
      <w:r w:rsidRPr="00965AF7">
        <w:rPr>
          <w:rFonts w:ascii="Calibri" w:hAnsi="Calibri"/>
          <w:caps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es</w:t>
      </w:r>
    </w:p>
    <w:p w:rsidR="001223FB" w:rsidRPr="00965AF7" w:rsidRDefault="000F3F4C" w:rsidP="00BA1BF6">
      <w:pPr>
        <w:jc w:val="center"/>
        <w:rPr>
          <w:rFonts w:ascii="Calibri" w:eastAsia="Arial" w:hAnsi="Calibri" w:cs="Arial"/>
          <w:b/>
          <w:bCs/>
          <w:caps/>
        </w:rPr>
      </w:pPr>
      <w:r w:rsidRPr="00965AF7">
        <w:rPr>
          <w:rFonts w:ascii="Calibri" w:eastAsia="Arial" w:hAnsi="Calibri" w:cs="Arial"/>
          <w:b/>
          <w:bCs/>
          <w:caps/>
        </w:rPr>
        <w:t>Me</w:t>
      </w:r>
      <w:r w:rsidRPr="00965AF7">
        <w:rPr>
          <w:rFonts w:ascii="Calibri" w:eastAsia="Arial" w:hAnsi="Calibri" w:cs="Arial"/>
          <w:b/>
          <w:bCs/>
          <w:caps/>
          <w:spacing w:val="-1"/>
        </w:rPr>
        <w:t>e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  <w:spacing w:val="-3"/>
        </w:rPr>
        <w:t>n</w:t>
      </w:r>
      <w:r w:rsidRPr="00965AF7">
        <w:rPr>
          <w:rFonts w:ascii="Calibri" w:eastAsia="Arial" w:hAnsi="Calibri" w:cs="Arial"/>
          <w:b/>
          <w:bCs/>
          <w:caps/>
        </w:rPr>
        <w:t>g of the</w:t>
      </w:r>
      <w:r w:rsidRPr="00965AF7">
        <w:rPr>
          <w:rFonts w:ascii="Calibri" w:eastAsia="Arial" w:hAnsi="Calibri" w:cs="Arial"/>
          <w:b/>
          <w:bCs/>
          <w:caps/>
          <w:spacing w:val="-2"/>
        </w:rPr>
        <w:t xml:space="preserve"> B</w:t>
      </w:r>
      <w:r w:rsidRPr="00965AF7">
        <w:rPr>
          <w:rFonts w:ascii="Calibri" w:eastAsia="Arial" w:hAnsi="Calibri" w:cs="Arial"/>
          <w:b/>
          <w:bCs/>
          <w:caps/>
        </w:rPr>
        <w:t>o</w:t>
      </w:r>
      <w:r w:rsidRPr="00965AF7">
        <w:rPr>
          <w:rFonts w:ascii="Calibri" w:eastAsia="Arial" w:hAnsi="Calibri" w:cs="Arial"/>
          <w:b/>
          <w:bCs/>
          <w:caps/>
          <w:spacing w:val="-1"/>
        </w:rPr>
        <w:t>a</w:t>
      </w:r>
      <w:r w:rsidRPr="00965AF7">
        <w:rPr>
          <w:rFonts w:ascii="Calibri" w:eastAsia="Arial" w:hAnsi="Calibri" w:cs="Arial"/>
          <w:b/>
          <w:bCs/>
          <w:caps/>
        </w:rPr>
        <w:t>rd</w:t>
      </w:r>
      <w:r w:rsidRPr="00965AF7">
        <w:rPr>
          <w:rFonts w:ascii="Calibri" w:eastAsia="Arial" w:hAnsi="Calibri" w:cs="Arial"/>
          <w:b/>
          <w:bCs/>
          <w:caps/>
          <w:spacing w:val="1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3"/>
        </w:rPr>
        <w:t>o</w:t>
      </w:r>
      <w:r w:rsidRPr="00965AF7">
        <w:rPr>
          <w:rFonts w:ascii="Calibri" w:eastAsia="Arial" w:hAnsi="Calibri" w:cs="Arial"/>
          <w:b/>
          <w:bCs/>
          <w:caps/>
        </w:rPr>
        <w:t>f</w:t>
      </w:r>
      <w:r w:rsidRPr="00965AF7">
        <w:rPr>
          <w:rFonts w:ascii="Calibri" w:eastAsia="Arial" w:hAnsi="Calibri" w:cs="Arial"/>
          <w:b/>
          <w:bCs/>
          <w:caps/>
          <w:spacing w:val="2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4"/>
        </w:rPr>
        <w:t>D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</w:rPr>
        <w:t>rec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</w:rPr>
        <w:t>ors</w:t>
      </w:r>
    </w:p>
    <w:p w:rsidR="00BA1BF6" w:rsidRPr="00965AF7" w:rsidRDefault="00161BF8" w:rsidP="00BA1BF6">
      <w:pPr>
        <w:jc w:val="center"/>
        <w:rPr>
          <w:rFonts w:ascii="Calibri" w:eastAsia="Arial" w:hAnsi="Calibri" w:cs="Arial"/>
          <w:b/>
          <w:bCs/>
          <w:spacing w:val="76"/>
        </w:rPr>
      </w:pPr>
      <w:r>
        <w:rPr>
          <w:rFonts w:ascii="Calibri" w:eastAsia="Arial" w:hAnsi="Calibri" w:cs="Arial"/>
          <w:b/>
          <w:bCs/>
          <w:spacing w:val="76"/>
        </w:rPr>
        <w:t>Minutes</w:t>
      </w:r>
    </w:p>
    <w:p w:rsidR="009E78BF" w:rsidRPr="00BA1BF6" w:rsidRDefault="00E35F27" w:rsidP="007F1F70">
      <w:pPr>
        <w:ind w:left="100"/>
        <w:jc w:val="center"/>
        <w:rPr>
          <w:rFonts w:ascii="Calibri" w:eastAsia="Arial" w:hAnsi="Calibri" w:cs="Arial"/>
          <w:b/>
          <w:bCs/>
          <w:spacing w:val="40"/>
        </w:rPr>
      </w:pPr>
      <w:r>
        <w:rPr>
          <w:rFonts w:ascii="Calibri" w:eastAsia="Arial" w:hAnsi="Calibri" w:cs="Arial"/>
          <w:b/>
          <w:bCs/>
          <w:spacing w:val="40"/>
        </w:rPr>
        <w:t>Friday</w:t>
      </w:r>
      <w:r w:rsidR="00BA1BF6" w:rsidRPr="00BA1BF6">
        <w:rPr>
          <w:rFonts w:ascii="Calibri" w:eastAsia="Arial" w:hAnsi="Calibri" w:cs="Arial"/>
          <w:b/>
          <w:bCs/>
          <w:spacing w:val="40"/>
        </w:rPr>
        <w:t xml:space="preserve">, </w:t>
      </w:r>
      <w:r w:rsidR="00757C5D">
        <w:rPr>
          <w:rFonts w:ascii="Calibri" w:eastAsia="Arial" w:hAnsi="Calibri" w:cs="Arial"/>
          <w:b/>
          <w:bCs/>
          <w:spacing w:val="40"/>
        </w:rPr>
        <w:t>November 23,</w:t>
      </w:r>
      <w:r w:rsidR="00965AF7">
        <w:rPr>
          <w:rFonts w:ascii="Calibri" w:eastAsia="Arial" w:hAnsi="Calibri" w:cs="Arial"/>
          <w:b/>
          <w:bCs/>
          <w:spacing w:val="40"/>
        </w:rPr>
        <w:t>201</w:t>
      </w:r>
      <w:r w:rsidR="00A43B76">
        <w:rPr>
          <w:rFonts w:ascii="Calibri" w:eastAsia="Arial" w:hAnsi="Calibri" w:cs="Arial"/>
          <w:b/>
          <w:bCs/>
          <w:spacing w:val="40"/>
        </w:rPr>
        <w:t>8</w:t>
      </w:r>
    </w:p>
    <w:p w:rsidR="001223FB" w:rsidRPr="00965AF7" w:rsidRDefault="003878D3" w:rsidP="00015635">
      <w:pPr>
        <w:ind w:left="100"/>
        <w:jc w:val="center"/>
        <w:rPr>
          <w:rFonts w:ascii="Calibri" w:eastAsia="Arial" w:hAnsi="Calibri" w:cs="Arial"/>
          <w:i/>
          <w:iCs/>
        </w:rPr>
      </w:pPr>
      <w:r>
        <w:rPr>
          <w:rFonts w:ascii="Calibri" w:eastAsia="Arial" w:hAnsi="Calibri" w:cs="Arial"/>
          <w:i/>
          <w:iCs/>
        </w:rPr>
        <w:t>10</w:t>
      </w:r>
      <w:r w:rsidR="009C4815" w:rsidRPr="00965AF7">
        <w:rPr>
          <w:rFonts w:ascii="Calibri" w:eastAsia="Arial" w:hAnsi="Calibri" w:cs="Arial"/>
          <w:i/>
          <w:iCs/>
        </w:rPr>
        <w:t>:</w:t>
      </w:r>
      <w:r w:rsidR="00E35F27">
        <w:rPr>
          <w:rFonts w:ascii="Calibri" w:eastAsia="Arial" w:hAnsi="Calibri" w:cs="Arial"/>
          <w:i/>
          <w:iCs/>
        </w:rPr>
        <w:t>0</w:t>
      </w:r>
      <w:r w:rsidR="009C4815" w:rsidRPr="00965AF7">
        <w:rPr>
          <w:rFonts w:ascii="Calibri" w:eastAsia="Arial" w:hAnsi="Calibri" w:cs="Arial"/>
          <w:i/>
          <w:iCs/>
        </w:rPr>
        <w:t xml:space="preserve">0 </w:t>
      </w:r>
      <w:r w:rsidR="00E35F27">
        <w:rPr>
          <w:rFonts w:ascii="Calibri" w:eastAsia="Arial" w:hAnsi="Calibri" w:cs="Arial"/>
          <w:i/>
          <w:iCs/>
        </w:rPr>
        <w:t xml:space="preserve">am – </w:t>
      </w:r>
      <w:r>
        <w:rPr>
          <w:rFonts w:ascii="Calibri" w:eastAsia="Arial" w:hAnsi="Calibri" w:cs="Arial"/>
          <w:i/>
          <w:iCs/>
        </w:rPr>
        <w:t>2</w:t>
      </w:r>
      <w:r w:rsidR="009C4815" w:rsidRPr="00965AF7">
        <w:rPr>
          <w:rFonts w:ascii="Calibri" w:eastAsia="Arial" w:hAnsi="Calibri" w:cs="Arial"/>
          <w:i/>
          <w:iCs/>
        </w:rPr>
        <w:t>:</w:t>
      </w:r>
      <w:r w:rsidR="00E35F27">
        <w:rPr>
          <w:rFonts w:ascii="Calibri" w:eastAsia="Arial" w:hAnsi="Calibri" w:cs="Arial"/>
          <w:i/>
          <w:iCs/>
        </w:rPr>
        <w:t>0</w:t>
      </w:r>
      <w:r w:rsidR="001223FB" w:rsidRPr="00965AF7">
        <w:rPr>
          <w:rFonts w:ascii="Calibri" w:eastAsia="Arial" w:hAnsi="Calibri" w:cs="Arial"/>
          <w:i/>
          <w:iCs/>
        </w:rPr>
        <w:t xml:space="preserve">0 pm </w:t>
      </w:r>
    </w:p>
    <w:p w:rsidR="00BA1BF6" w:rsidRDefault="00D674E1" w:rsidP="00D674E1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  <w:b/>
          <w:bCs/>
        </w:rPr>
      </w:pPr>
      <w:r>
        <w:rPr>
          <w:rFonts w:ascii="Calibri" w:eastAsia="Arial" w:hAnsi="Calibri" w:cs="Arial"/>
          <w:b/>
          <w:bCs/>
        </w:rPr>
        <w:t>TORONTO REFERENCE LIBRARY</w:t>
      </w:r>
      <w:r w:rsidR="00383967">
        <w:rPr>
          <w:rFonts w:ascii="Calibri" w:eastAsia="Arial" w:hAnsi="Calibri" w:cs="Arial"/>
          <w:b/>
          <w:bCs/>
        </w:rPr>
        <w:t xml:space="preserve"> – </w:t>
      </w:r>
      <w:r>
        <w:rPr>
          <w:rFonts w:ascii="Calibri" w:eastAsia="Arial" w:hAnsi="Calibri" w:cs="Arial"/>
          <w:b/>
          <w:bCs/>
        </w:rPr>
        <w:t>789</w:t>
      </w:r>
      <w:r w:rsidR="00383967">
        <w:rPr>
          <w:rFonts w:ascii="Calibri" w:eastAsia="Arial" w:hAnsi="Calibri" w:cs="Arial"/>
          <w:b/>
          <w:bCs/>
        </w:rPr>
        <w:t xml:space="preserve"> Yonge Street </w:t>
      </w:r>
      <w:r w:rsidR="00021A3D">
        <w:rPr>
          <w:rFonts w:ascii="Calibri" w:eastAsia="Arial" w:hAnsi="Calibri" w:cs="Arial"/>
          <w:b/>
          <w:bCs/>
        </w:rPr>
        <w:t xml:space="preserve">– </w:t>
      </w:r>
      <w:r>
        <w:rPr>
          <w:rFonts w:ascii="Calibri" w:eastAsia="Arial" w:hAnsi="Calibri" w:cs="Arial"/>
          <w:b/>
          <w:bCs/>
        </w:rPr>
        <w:t>Founder’s Room</w:t>
      </w:r>
    </w:p>
    <w:p w:rsidR="00187DFF" w:rsidRDefault="00187DFF" w:rsidP="00D674E1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  <w:b/>
          <w:bCs/>
        </w:rPr>
      </w:pPr>
    </w:p>
    <w:p w:rsidR="00373C47" w:rsidRPr="00373C47" w:rsidRDefault="00373C47" w:rsidP="00C61415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Attendees: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Alicia Kilgour, Anand Date, Catherina Rouse, C</w:t>
      </w:r>
      <w:r w:rsidR="006D462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hristina Blazecka,</w:t>
      </w:r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Paul </w:t>
      </w:r>
      <w:proofErr w:type="gramStart"/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Ainslie, </w:t>
      </w:r>
      <w:r w:rsidR="006D462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Elizabeth</w:t>
      </w:r>
      <w:proofErr w:type="gramEnd"/>
      <w:r w:rsidR="006D462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Glass, Feather Maracle, </w:t>
      </w:r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Jennifer LaChapelle, </w:t>
      </w:r>
      <w:r w:rsidR="006D462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Julia Merritt, </w:t>
      </w:r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Kathy Fisher, Margaret MacLean, Mary Chevreau, Pierre Giroux, Rebecca Hunt, Ross Parry, Sabrina Saunders, Wayne </w:t>
      </w:r>
      <w:r w:rsidR="00D4256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Greco</w:t>
      </w:r>
    </w:p>
    <w:p w:rsidR="00757C5D" w:rsidRDefault="00373C47" w:rsidP="00D7460D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Regrets: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Margie Singleton, Samara Cull, Sheri Mish, Sonya Doyle, Vickery Bowles</w:t>
      </w:r>
    </w:p>
    <w:p w:rsidR="00373C47" w:rsidRPr="00373C47" w:rsidRDefault="007278AD" w:rsidP="00D7460D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Guest</w:t>
      </w:r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(s)</w:t>
      </w:r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 xml:space="preserve">Brendan Howley, </w:t>
      </w:r>
      <w:proofErr w:type="spellStart"/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Nickolai</w:t>
      </w:r>
      <w:proofErr w:type="spellEnd"/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Howley, Carmen Ho, Jorge</w:t>
      </w:r>
      <w:r w:rsidR="0000773B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Rivera</w:t>
      </w:r>
      <w:r w:rsidR="00987386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</w:p>
    <w:p w:rsidR="00373C47" w:rsidRDefault="00373C47" w:rsidP="00D51F30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Staff: 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 xml:space="preserve">Stephen Abram, </w:t>
      </w:r>
      <w:r w:rsidR="00D51F30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Helen Morrison</w:t>
      </w:r>
    </w:p>
    <w:p w:rsidR="009E78BF" w:rsidRPr="00BA1BF6" w:rsidRDefault="002E4EB8" w:rsidP="007F1F70">
      <w:pPr>
        <w:pBdr>
          <w:bottom w:val="single" w:sz="4" w:space="1" w:color="auto"/>
        </w:pBdr>
        <w:ind w:left="100"/>
        <w:rPr>
          <w:rFonts w:ascii="Calibri" w:hAnsi="Calibri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</w:p>
    <w:p w:rsidR="00835E9C" w:rsidRPr="00D64DC3" w:rsidRDefault="006D3780" w:rsidP="00BA1BF6">
      <w:pPr>
        <w:pStyle w:val="Heading1"/>
        <w:ind w:left="0"/>
        <w:rPr>
          <w:rFonts w:ascii="Calibri" w:hAnsi="Calibri"/>
          <w:bCs w:val="0"/>
          <w:sz w:val="24"/>
          <w:szCs w:val="24"/>
        </w:rPr>
      </w:pPr>
      <w:r w:rsidRPr="00D64DC3">
        <w:rPr>
          <w:rFonts w:ascii="Calibri" w:hAnsi="Calibri"/>
          <w:spacing w:val="-6"/>
          <w:sz w:val="24"/>
          <w:szCs w:val="24"/>
          <w:u w:val="thick" w:color="000000"/>
        </w:rPr>
        <w:t>AGENDA</w:t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  <w:t xml:space="preserve">      </w:t>
      </w:r>
      <w:r w:rsidR="00DF422C" w:rsidRPr="00D64DC3">
        <w:rPr>
          <w:rFonts w:ascii="Calibri" w:hAnsi="Calibri"/>
          <w:sz w:val="24"/>
          <w:szCs w:val="24"/>
        </w:rPr>
        <w:t>TIME (Min.)</w:t>
      </w:r>
    </w:p>
    <w:p w:rsidR="00835E9C" w:rsidRPr="00D64DC3" w:rsidRDefault="006D3780" w:rsidP="00BA1BF6">
      <w:pPr>
        <w:rPr>
          <w:rFonts w:ascii="Calibri" w:hAnsi="Calibri"/>
          <w:sz w:val="24"/>
          <w:szCs w:val="24"/>
        </w:rPr>
      </w:pP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</w:p>
    <w:p w:rsidR="00843803" w:rsidRDefault="004C4C65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A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 xml:space="preserve">L 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2"/>
        </w:rPr>
        <w:t xml:space="preserve"> O</w:t>
      </w:r>
      <w:r w:rsidRPr="006A7D87">
        <w:rPr>
          <w:rFonts w:ascii="Calibri" w:hAnsi="Calibri"/>
          <w:b/>
          <w:bCs/>
        </w:rPr>
        <w:t>RD</w:t>
      </w:r>
      <w:r w:rsidRPr="006A7D87">
        <w:rPr>
          <w:rFonts w:ascii="Calibri" w:hAnsi="Calibri"/>
          <w:b/>
          <w:bCs/>
          <w:spacing w:val="-1"/>
        </w:rPr>
        <w:t>E</w:t>
      </w:r>
      <w:r w:rsidRPr="006A7D87">
        <w:rPr>
          <w:rFonts w:ascii="Calibri" w:hAnsi="Calibri"/>
          <w:b/>
          <w:bCs/>
        </w:rPr>
        <w:t>R</w:t>
      </w:r>
      <w:r w:rsidR="000F3F4C" w:rsidRPr="006A7D87">
        <w:rPr>
          <w:rFonts w:ascii="Calibri" w:hAnsi="Calibri"/>
          <w:b/>
          <w:bCs/>
        </w:rPr>
        <w:tab/>
        <w:t>2</w:t>
      </w:r>
    </w:p>
    <w:p w:rsidR="00373C47" w:rsidRDefault="00373C47" w:rsidP="00C9339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 xml:space="preserve">FOPL Board of Directors meeting called to order at </w:t>
      </w:r>
      <w:r w:rsidR="0067715D">
        <w:rPr>
          <w:rFonts w:ascii="Calibri" w:hAnsi="Calibri"/>
        </w:rPr>
        <w:t>10</w:t>
      </w:r>
      <w:r w:rsidRPr="00373C47">
        <w:rPr>
          <w:rFonts w:ascii="Calibri" w:hAnsi="Calibri"/>
        </w:rPr>
        <w:t>:</w:t>
      </w:r>
      <w:r w:rsidR="00D5304E">
        <w:rPr>
          <w:rFonts w:ascii="Calibri" w:hAnsi="Calibri"/>
        </w:rPr>
        <w:t>01</w:t>
      </w:r>
      <w:r w:rsidRPr="00373C47">
        <w:rPr>
          <w:rFonts w:ascii="Calibri" w:hAnsi="Calibri"/>
        </w:rPr>
        <w:t xml:space="preserve"> am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843803" w:rsidRDefault="004C4C65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G</w:t>
      </w:r>
      <w:r w:rsidRPr="006A7D87">
        <w:rPr>
          <w:rFonts w:ascii="Calibri" w:hAnsi="Calibri"/>
          <w:b/>
          <w:bCs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S</w:t>
      </w:r>
      <w:r w:rsidR="000F3F4C" w:rsidRPr="006A7D87">
        <w:rPr>
          <w:rFonts w:ascii="Calibri" w:hAnsi="Calibri"/>
          <w:b/>
          <w:bCs/>
        </w:rPr>
        <w:tab/>
        <w:t>2</w:t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As noted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3C4667" w:rsidRDefault="004C4C65" w:rsidP="00373C47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D</w:t>
      </w:r>
      <w:r w:rsidRPr="006A7D87">
        <w:rPr>
          <w:rFonts w:ascii="Calibri" w:hAnsi="Calibri"/>
          <w:b/>
          <w:bCs/>
        </w:rPr>
        <w:t>EC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>AR</w:t>
      </w:r>
      <w:r w:rsidRPr="006A7D87">
        <w:rPr>
          <w:rFonts w:ascii="Calibri" w:hAnsi="Calibri"/>
          <w:b/>
          <w:bCs/>
          <w:spacing w:val="-3"/>
        </w:rPr>
        <w:t>A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  <w:spacing w:val="-2"/>
        </w:rPr>
        <w:t>I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1"/>
        </w:rPr>
        <w:t>N</w:t>
      </w:r>
      <w:r w:rsidRPr="006A7D87">
        <w:rPr>
          <w:rFonts w:ascii="Calibri" w:hAnsi="Calibri"/>
          <w:b/>
          <w:bCs/>
        </w:rPr>
        <w:t>S</w:t>
      </w:r>
      <w:r w:rsidRPr="006A7D87">
        <w:rPr>
          <w:rFonts w:ascii="Calibri" w:hAnsi="Calibri"/>
          <w:b/>
          <w:bCs/>
          <w:spacing w:val="1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>F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4"/>
        </w:rPr>
        <w:t>N</w:t>
      </w:r>
      <w:r w:rsidRPr="006A7D87">
        <w:rPr>
          <w:rFonts w:ascii="Calibri" w:hAnsi="Calibri"/>
          <w:b/>
          <w:bCs/>
          <w:spacing w:val="3"/>
        </w:rPr>
        <w:t>F</w:t>
      </w:r>
      <w:r w:rsidRPr="006A7D87">
        <w:rPr>
          <w:rFonts w:ascii="Calibri" w:hAnsi="Calibri"/>
          <w:b/>
          <w:bCs/>
          <w:spacing w:val="-2"/>
        </w:rPr>
        <w:t>LI</w:t>
      </w:r>
      <w:r w:rsidRPr="006A7D87">
        <w:rPr>
          <w:rFonts w:ascii="Calibri" w:hAnsi="Calibri"/>
          <w:b/>
          <w:bCs/>
          <w:spacing w:val="-3"/>
        </w:rPr>
        <w:t>C</w:t>
      </w:r>
      <w:r w:rsidRPr="006A7D87">
        <w:rPr>
          <w:rFonts w:ascii="Calibri" w:hAnsi="Calibri"/>
          <w:b/>
          <w:bCs/>
        </w:rPr>
        <w:t>T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 xml:space="preserve">F </w:t>
      </w:r>
      <w:r w:rsidRPr="006A7D87">
        <w:rPr>
          <w:rFonts w:ascii="Calibri" w:hAnsi="Calibri"/>
          <w:b/>
          <w:bCs/>
          <w:spacing w:val="1"/>
        </w:rPr>
        <w:t>I</w:t>
      </w:r>
      <w:r w:rsidRPr="006A7D87">
        <w:rPr>
          <w:rFonts w:ascii="Calibri" w:hAnsi="Calibri"/>
          <w:b/>
          <w:bCs/>
        </w:rPr>
        <w:t>NT</w:t>
      </w:r>
      <w:r w:rsidRPr="006A7D87">
        <w:rPr>
          <w:rFonts w:ascii="Calibri" w:hAnsi="Calibri"/>
          <w:b/>
          <w:bCs/>
          <w:spacing w:val="-2"/>
        </w:rPr>
        <w:t>E</w:t>
      </w:r>
      <w:r w:rsidRPr="006A7D87">
        <w:rPr>
          <w:rFonts w:ascii="Calibri" w:hAnsi="Calibri"/>
          <w:b/>
          <w:bCs/>
        </w:rPr>
        <w:t>REST</w:t>
      </w:r>
      <w:r w:rsidR="00FF0DA8">
        <w:rPr>
          <w:rFonts w:ascii="Calibri" w:hAnsi="Calibri"/>
          <w:b/>
          <w:bCs/>
        </w:rPr>
        <w:tab/>
        <w:t>1</w:t>
      </w:r>
    </w:p>
    <w:p w:rsidR="003C4667" w:rsidRDefault="003C4667" w:rsidP="00E15300">
      <w:pPr>
        <w:pStyle w:val="BodyText"/>
        <w:numPr>
          <w:ilvl w:val="0"/>
          <w:numId w:val="29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FF0DA8">
        <w:rPr>
          <w:rFonts w:ascii="Calibri" w:hAnsi="Calibri"/>
        </w:rPr>
        <w:t>Stephen Abram: consulting to PLs (</w:t>
      </w:r>
      <w:r w:rsidR="00E15300">
        <w:rPr>
          <w:rFonts w:ascii="Calibri" w:hAnsi="Calibri"/>
        </w:rPr>
        <w:t xml:space="preserve">Barrie PL, </w:t>
      </w:r>
      <w:r w:rsidRPr="00FF0DA8">
        <w:rPr>
          <w:rFonts w:ascii="Calibri" w:hAnsi="Calibri"/>
        </w:rPr>
        <w:t>Waterloo PL/Edmonton P/L/St Mary’s/</w:t>
      </w:r>
      <w:r w:rsidR="00FF0DA8" w:rsidRPr="00FF0DA8">
        <w:rPr>
          <w:rFonts w:ascii="Calibri" w:hAnsi="Calibri"/>
        </w:rPr>
        <w:br/>
      </w:r>
      <w:r w:rsidRPr="00FF0DA8">
        <w:rPr>
          <w:rFonts w:ascii="Calibri" w:hAnsi="Calibri"/>
        </w:rPr>
        <w:t>Caledon PL</w:t>
      </w:r>
      <w:r w:rsidR="00771F22" w:rsidRPr="00FF0DA8">
        <w:rPr>
          <w:rFonts w:ascii="Calibri" w:hAnsi="Calibri"/>
        </w:rPr>
        <w:t>, East Gwillimbury, Woodstock</w:t>
      </w:r>
      <w:r w:rsidR="00E15300">
        <w:rPr>
          <w:rFonts w:ascii="Calibri" w:hAnsi="Calibri"/>
        </w:rPr>
        <w:t xml:space="preserve"> PL</w:t>
      </w:r>
      <w:r w:rsidR="00771F22" w:rsidRPr="00FF0DA8">
        <w:rPr>
          <w:rFonts w:ascii="Calibri" w:hAnsi="Calibri"/>
        </w:rPr>
        <w:t xml:space="preserve">, </w:t>
      </w:r>
      <w:r w:rsidR="00E15300">
        <w:rPr>
          <w:rFonts w:ascii="Calibri" w:hAnsi="Calibri"/>
        </w:rPr>
        <w:t xml:space="preserve">Gravenhurst PL, </w:t>
      </w:r>
      <w:r w:rsidR="00771F22" w:rsidRPr="00FF0DA8">
        <w:rPr>
          <w:rFonts w:ascii="Calibri" w:hAnsi="Calibri"/>
        </w:rPr>
        <w:t>Lambton County)</w:t>
      </w:r>
      <w:r w:rsidR="00E15300">
        <w:rPr>
          <w:rFonts w:ascii="Calibri" w:hAnsi="Calibri"/>
        </w:rPr>
        <w:t xml:space="preserve">, OMA, </w:t>
      </w:r>
      <w:r w:rsidR="00771F22" w:rsidRPr="00FF0DA8">
        <w:rPr>
          <w:rFonts w:ascii="Calibri" w:hAnsi="Calibri"/>
        </w:rPr>
        <w:t xml:space="preserve"> investments</w:t>
      </w:r>
      <w:r w:rsidR="00E15300">
        <w:rPr>
          <w:rFonts w:ascii="Calibri" w:hAnsi="Calibri"/>
        </w:rPr>
        <w:t xml:space="preserve"> </w:t>
      </w:r>
      <w:r w:rsidR="00771F22" w:rsidRPr="00FF0DA8">
        <w:rPr>
          <w:rFonts w:ascii="Calibri" w:hAnsi="Calibri"/>
        </w:rPr>
        <w:t xml:space="preserve"> in Library </w:t>
      </w:r>
      <w:r w:rsidRPr="00FF0DA8">
        <w:rPr>
          <w:rFonts w:ascii="Calibri" w:hAnsi="Calibri"/>
        </w:rPr>
        <w:t>start-ups, teaching at iSchool (U of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T)</w:t>
      </w:r>
      <w:r w:rsidR="00771F22" w:rsidRP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as well as a partnership and advisory</w:t>
      </w:r>
      <w:r w:rsidR="00E15300">
        <w:rPr>
          <w:rFonts w:ascii="Calibri" w:hAnsi="Calibri"/>
        </w:rPr>
        <w:t xml:space="preserve"> 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council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position</w:t>
      </w:r>
      <w:r w:rsidR="004C3214">
        <w:rPr>
          <w:rFonts w:ascii="Calibri" w:hAnsi="Calibri"/>
        </w:rPr>
        <w:t>s</w:t>
      </w:r>
      <w:r w:rsidRPr="00FF0DA8">
        <w:rPr>
          <w:rFonts w:ascii="Calibri" w:hAnsi="Calibri"/>
        </w:rPr>
        <w:t>.</w:t>
      </w:r>
    </w:p>
    <w:p w:rsidR="000C425B" w:rsidRDefault="000C425B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0D1F06" w:rsidRDefault="004C4C65" w:rsidP="00373C47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AGENDA</w:t>
      </w:r>
      <w:r w:rsidR="00CE2D78">
        <w:rPr>
          <w:rFonts w:ascii="Calibri" w:hAnsi="Calibri"/>
          <w:b/>
          <w:bCs/>
        </w:rPr>
        <w:tab/>
        <w:t>2</w:t>
      </w:r>
    </w:p>
    <w:p w:rsidR="000D1F06" w:rsidRPr="00F87218" w:rsidRDefault="000D1F06" w:rsidP="000D1F06">
      <w:pPr>
        <w:pStyle w:val="ListParagraph"/>
        <w:ind w:left="720"/>
        <w:rPr>
          <w:rFonts w:ascii="Calibri" w:hAnsi="Calibri"/>
        </w:rPr>
      </w:pPr>
      <w:r w:rsidRPr="00F87218">
        <w:rPr>
          <w:rFonts w:ascii="Calibri" w:hAnsi="Calibri"/>
        </w:rPr>
        <w:t>MOTION:</w:t>
      </w:r>
    </w:p>
    <w:p w:rsidR="000D1F06" w:rsidRPr="00F87218" w:rsidRDefault="000D1F06" w:rsidP="00BD3BC3">
      <w:pPr>
        <w:pStyle w:val="ListParagraph"/>
        <w:ind w:left="720"/>
        <w:rPr>
          <w:rFonts w:ascii="Calibri" w:hAnsi="Calibri"/>
        </w:rPr>
      </w:pPr>
      <w:r w:rsidRPr="00F87218">
        <w:rPr>
          <w:rFonts w:ascii="Calibri" w:hAnsi="Calibri"/>
        </w:rPr>
        <w:t>To Approve the FOPL</w:t>
      </w:r>
      <w:r w:rsidR="001F279A" w:rsidRPr="00F87218">
        <w:rPr>
          <w:rFonts w:ascii="Calibri" w:hAnsi="Calibri"/>
        </w:rPr>
        <w:t xml:space="preserve"> Board of Director’s </w:t>
      </w:r>
      <w:r w:rsidRPr="00F87218">
        <w:rPr>
          <w:rFonts w:ascii="Calibri" w:hAnsi="Calibri"/>
        </w:rPr>
        <w:t>Agenda</w:t>
      </w:r>
      <w:r w:rsidR="001F279A" w:rsidRPr="00F87218">
        <w:rPr>
          <w:rFonts w:ascii="Calibri" w:hAnsi="Calibri"/>
        </w:rPr>
        <w:t xml:space="preserve"> of Friday, </w:t>
      </w:r>
      <w:r w:rsidR="009C6CC7">
        <w:rPr>
          <w:rFonts w:ascii="Calibri" w:hAnsi="Calibri"/>
        </w:rPr>
        <w:t>November 23</w:t>
      </w:r>
      <w:r w:rsidR="001F279A" w:rsidRPr="00F87218">
        <w:rPr>
          <w:rFonts w:ascii="Calibri" w:hAnsi="Calibri"/>
        </w:rPr>
        <w:t>, 201</w:t>
      </w:r>
      <w:r w:rsidR="00781911">
        <w:rPr>
          <w:rFonts w:ascii="Calibri" w:hAnsi="Calibri"/>
        </w:rPr>
        <w:t>8</w:t>
      </w:r>
    </w:p>
    <w:p w:rsidR="000C425B" w:rsidRPr="00F87218" w:rsidRDefault="000D1F06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</w:t>
      </w:r>
      <w:r w:rsidR="000C425B" w:rsidRPr="00F87218">
        <w:rPr>
          <w:rFonts w:ascii="Calibri" w:hAnsi="Calibri"/>
        </w:rPr>
        <w:t xml:space="preserve">  Moved by:</w:t>
      </w:r>
    </w:p>
    <w:p w:rsidR="000C2AB8" w:rsidRPr="00F87218" w:rsidRDefault="005129F7" w:rsidP="000C2AB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C85063">
        <w:rPr>
          <w:rFonts w:ascii="Calibri" w:hAnsi="Calibri"/>
        </w:rPr>
        <w:t>Wayne Greco, Sault Ste. Marie Public Library</w:t>
      </w:r>
    </w:p>
    <w:p w:rsidR="000C425B" w:rsidRPr="00F87218" w:rsidRDefault="000C425B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</w:t>
      </w:r>
      <w:r w:rsidR="001F279A" w:rsidRPr="00F87218">
        <w:rPr>
          <w:rFonts w:ascii="Calibri" w:hAnsi="Calibri"/>
        </w:rPr>
        <w:t xml:space="preserve"> </w:t>
      </w:r>
      <w:r w:rsidRPr="00F87218">
        <w:rPr>
          <w:rFonts w:ascii="Calibri" w:hAnsi="Calibri"/>
        </w:rPr>
        <w:t xml:space="preserve"> Seconded By:</w:t>
      </w:r>
    </w:p>
    <w:p w:rsidR="005129F7" w:rsidRPr="00F87218" w:rsidRDefault="000C425B" w:rsidP="005129F7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3E22C4">
        <w:rPr>
          <w:rFonts w:ascii="Calibri" w:hAnsi="Calibri"/>
        </w:rPr>
        <w:t>Anand Date</w:t>
      </w:r>
      <w:r w:rsidR="00C85063">
        <w:rPr>
          <w:rFonts w:ascii="Calibri" w:hAnsi="Calibri"/>
        </w:rPr>
        <w:t xml:space="preserve">, </w:t>
      </w:r>
      <w:r w:rsidR="003E22C4">
        <w:rPr>
          <w:rFonts w:ascii="Calibri" w:hAnsi="Calibri"/>
        </w:rPr>
        <w:t>Whitchurch-Stouffville</w:t>
      </w:r>
      <w:r w:rsidR="00C85063">
        <w:rPr>
          <w:rFonts w:ascii="Calibri" w:hAnsi="Calibri"/>
        </w:rPr>
        <w:t xml:space="preserve"> Public Librar</w:t>
      </w:r>
      <w:r w:rsidR="003E22C4">
        <w:rPr>
          <w:rFonts w:ascii="Calibri" w:hAnsi="Calibri"/>
        </w:rPr>
        <w:t>y</w:t>
      </w:r>
    </w:p>
    <w:p w:rsidR="000C425B" w:rsidRDefault="000C425B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D713E5" w:rsidRDefault="00D713E5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600505" w:rsidRDefault="00E63B0F" w:rsidP="000971CE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eastAsiaTheme="minorHAnsi" w:hAnsi="Calibri"/>
        </w:rPr>
        <w:t xml:space="preserve">    </w:t>
      </w:r>
    </w:p>
    <w:p w:rsidR="00AD793C" w:rsidRDefault="004C4C65" w:rsidP="00AD793C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APPROVAL OF MINUTES OF FOPL BOARD MEETING – </w:t>
      </w:r>
      <w:r w:rsidR="000971CE">
        <w:rPr>
          <w:rFonts w:ascii="Calibri" w:hAnsi="Calibri"/>
          <w:b/>
          <w:bCs/>
        </w:rPr>
        <w:t>SEPTEMBER 14,</w:t>
      </w:r>
      <w:r>
        <w:rPr>
          <w:rFonts w:ascii="Calibri" w:hAnsi="Calibri"/>
          <w:b/>
          <w:bCs/>
        </w:rPr>
        <w:t xml:space="preserve"> 2018</w:t>
      </w:r>
      <w:r w:rsidR="00AD793C">
        <w:rPr>
          <w:rFonts w:ascii="Calibri" w:hAnsi="Calibri"/>
          <w:b/>
          <w:bCs/>
        </w:rPr>
        <w:tab/>
      </w:r>
      <w:r w:rsidR="00C62D79">
        <w:rPr>
          <w:rFonts w:ascii="Calibri" w:hAnsi="Calibri"/>
          <w:b/>
          <w:bCs/>
        </w:rPr>
        <w:t>2</w:t>
      </w:r>
    </w:p>
    <w:p w:rsidR="00AA3DC6" w:rsidRDefault="00AA3DC6" w:rsidP="00AA3DC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9E24CE">
        <w:rPr>
          <w:rFonts w:ascii="Calibri" w:hAnsi="Calibri"/>
        </w:rPr>
        <w:t xml:space="preserve">MOTION:  </w:t>
      </w:r>
    </w:p>
    <w:p w:rsidR="00947945" w:rsidRDefault="00C62D79" w:rsidP="00947945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To approve the Minutes of the </w:t>
      </w:r>
      <w:r w:rsidR="003952D1">
        <w:rPr>
          <w:rFonts w:ascii="Calibri" w:hAnsi="Calibri"/>
        </w:rPr>
        <w:t>September 14</w:t>
      </w:r>
      <w:r>
        <w:rPr>
          <w:rFonts w:ascii="Calibri" w:hAnsi="Calibri"/>
        </w:rPr>
        <w:t>, 2018 FOPL Board Meeting</w:t>
      </w:r>
    </w:p>
    <w:p w:rsidR="00C62D79" w:rsidRPr="00F87218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1215E9">
        <w:rPr>
          <w:rFonts w:ascii="Calibri" w:hAnsi="Calibri"/>
        </w:rPr>
        <w:t xml:space="preserve">       Moved by:</w:t>
      </w:r>
    </w:p>
    <w:p w:rsidR="00C62D79" w:rsidRPr="00F87218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3952D1">
        <w:rPr>
          <w:rFonts w:ascii="Calibri" w:hAnsi="Calibri"/>
        </w:rPr>
        <w:t>Pierre Giroux</w:t>
      </w:r>
      <w:r w:rsidR="005E2340">
        <w:rPr>
          <w:rFonts w:ascii="Calibri" w:hAnsi="Calibri"/>
        </w:rPr>
        <w:t xml:space="preserve">, </w:t>
      </w:r>
      <w:r w:rsidR="003952D1">
        <w:rPr>
          <w:rFonts w:ascii="Calibri" w:hAnsi="Calibri"/>
        </w:rPr>
        <w:t>Grimsby</w:t>
      </w:r>
      <w:r w:rsidR="005E2340">
        <w:rPr>
          <w:rFonts w:ascii="Calibri" w:hAnsi="Calibri"/>
        </w:rPr>
        <w:t xml:space="preserve"> Public Library</w:t>
      </w:r>
    </w:p>
    <w:p w:rsidR="00C62D79" w:rsidRPr="00F87218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Seconded By:</w:t>
      </w:r>
    </w:p>
    <w:p w:rsidR="00C62D79" w:rsidRPr="00F87218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3952D1">
        <w:rPr>
          <w:rFonts w:ascii="Calibri" w:hAnsi="Calibri"/>
        </w:rPr>
        <w:t>Margaret MacLean</w:t>
      </w:r>
      <w:r w:rsidRPr="00F87218">
        <w:rPr>
          <w:rFonts w:ascii="Calibri" w:hAnsi="Calibri"/>
        </w:rPr>
        <w:t xml:space="preserve">, </w:t>
      </w:r>
      <w:r w:rsidR="003952D1">
        <w:rPr>
          <w:rFonts w:ascii="Calibri" w:hAnsi="Calibri"/>
        </w:rPr>
        <w:t xml:space="preserve">Thunder Bay </w:t>
      </w:r>
      <w:r>
        <w:rPr>
          <w:rFonts w:ascii="Calibri" w:hAnsi="Calibri"/>
        </w:rPr>
        <w:t>Public Library</w:t>
      </w:r>
    </w:p>
    <w:p w:rsidR="00C62D79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583607" w:rsidRDefault="00583607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583607" w:rsidRPr="00583607" w:rsidRDefault="004C4C65" w:rsidP="00583607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</w:rPr>
      </w:pPr>
      <w:r>
        <w:rPr>
          <w:rFonts w:ascii="Calibri" w:hAnsi="Calibri"/>
        </w:rPr>
        <w:t xml:space="preserve"> </w:t>
      </w:r>
      <w:r w:rsidRPr="00583607">
        <w:rPr>
          <w:rFonts w:ascii="Calibri" w:hAnsi="Calibri"/>
          <w:b/>
        </w:rPr>
        <w:t>APPROVAL OF CHAIR’S COMMENTS/REPORT</w:t>
      </w:r>
      <w:r w:rsidR="00583607">
        <w:rPr>
          <w:rFonts w:ascii="Calibri" w:hAnsi="Calibri"/>
          <w:b/>
        </w:rPr>
        <w:tab/>
        <w:t>10</w:t>
      </w:r>
    </w:p>
    <w:p w:rsidR="00C62D79" w:rsidRPr="00A05873" w:rsidRDefault="00A05873" w:rsidP="00A05873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No item to receive</w:t>
      </w:r>
    </w:p>
    <w:p w:rsidR="00A05873" w:rsidRDefault="00A05873" w:rsidP="00BA7D93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    </w:t>
      </w:r>
    </w:p>
    <w:p w:rsidR="004C4C65" w:rsidRDefault="004C4C65" w:rsidP="00A05873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4C4C65" w:rsidRDefault="004C4C65" w:rsidP="004C4C65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TREASURER’S UPDATE</w:t>
      </w:r>
      <w:r>
        <w:rPr>
          <w:rFonts w:ascii="Calibri" w:hAnsi="Calibri"/>
          <w:b/>
          <w:bCs/>
        </w:rPr>
        <w:tab/>
        <w:t>5</w:t>
      </w:r>
    </w:p>
    <w:p w:rsidR="004C4C65" w:rsidRDefault="004C4C65" w:rsidP="004C4C65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BA7D93" w:rsidRDefault="004C4C65" w:rsidP="00BA7D93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 xml:space="preserve">That the Treasurer’s Report for the period ending </w:t>
      </w:r>
      <w:r w:rsidR="00BA7D93">
        <w:rPr>
          <w:rFonts w:ascii="Calibri" w:hAnsi="Calibri"/>
        </w:rPr>
        <w:t>October</w:t>
      </w:r>
      <w:r>
        <w:rPr>
          <w:rFonts w:ascii="Calibri" w:hAnsi="Calibri"/>
        </w:rPr>
        <w:t xml:space="preserve"> 31, 2018 </w:t>
      </w:r>
    </w:p>
    <w:p w:rsidR="00BA7D93" w:rsidRDefault="000A4FA4" w:rsidP="00BA7D93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be received</w:t>
      </w:r>
      <w:r w:rsidR="00BA7D93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4C4C65" w:rsidRPr="007B6FCC" w:rsidRDefault="004C4C65" w:rsidP="000A4FA4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7B6FCC">
        <w:rPr>
          <w:rFonts w:ascii="Calibri" w:hAnsi="Calibri"/>
        </w:rPr>
        <w:t>Moved by:</w:t>
      </w:r>
    </w:p>
    <w:p w:rsidR="004C4C65" w:rsidRPr="007B6FCC" w:rsidRDefault="004C4C65" w:rsidP="004C4C6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</w:t>
      </w:r>
      <w:r w:rsidR="00BA7D93">
        <w:rPr>
          <w:rFonts w:ascii="Calibri" w:eastAsiaTheme="minorHAnsi" w:hAnsi="Calibri"/>
        </w:rPr>
        <w:t>Wayne Greco</w:t>
      </w:r>
      <w:r w:rsidRPr="007B6FCC">
        <w:rPr>
          <w:rFonts w:ascii="Calibri" w:eastAsiaTheme="minorHAnsi" w:hAnsi="Calibri"/>
        </w:rPr>
        <w:t xml:space="preserve">, </w:t>
      </w:r>
      <w:r w:rsidR="00BA7D93">
        <w:rPr>
          <w:rFonts w:ascii="Calibri" w:eastAsiaTheme="minorHAnsi" w:hAnsi="Calibri"/>
        </w:rPr>
        <w:t>Sault Ste. Marie</w:t>
      </w:r>
      <w:r>
        <w:rPr>
          <w:rFonts w:ascii="Calibri" w:eastAsiaTheme="minorHAnsi" w:hAnsi="Calibri"/>
        </w:rPr>
        <w:t xml:space="preserve"> Public Library</w:t>
      </w:r>
    </w:p>
    <w:p w:rsidR="004C4C65" w:rsidRPr="007B6FCC" w:rsidRDefault="004C4C65" w:rsidP="004C4C6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S</w:t>
      </w:r>
      <w:r w:rsidRPr="007B6FCC">
        <w:rPr>
          <w:rFonts w:ascii="Calibri" w:eastAsiaTheme="minorHAnsi" w:hAnsi="Calibri"/>
        </w:rPr>
        <w:t>econded By:</w:t>
      </w:r>
    </w:p>
    <w:p w:rsidR="004C4C65" w:rsidRPr="007B6FCC" w:rsidRDefault="004C4C65" w:rsidP="004C4C6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</w:t>
      </w:r>
      <w:r w:rsidR="00742664">
        <w:rPr>
          <w:rFonts w:ascii="Calibri" w:eastAsiaTheme="minorHAnsi" w:hAnsi="Calibri"/>
        </w:rPr>
        <w:t>Mary Chevreau</w:t>
      </w:r>
      <w:r w:rsidRPr="007B6FCC">
        <w:rPr>
          <w:rFonts w:ascii="Calibri" w:eastAsiaTheme="minorHAnsi" w:hAnsi="Calibri"/>
        </w:rPr>
        <w:t xml:space="preserve">, </w:t>
      </w:r>
      <w:r w:rsidR="00742664">
        <w:rPr>
          <w:rFonts w:ascii="Calibri" w:eastAsiaTheme="minorHAnsi" w:hAnsi="Calibri"/>
        </w:rPr>
        <w:t>Kitchener</w:t>
      </w:r>
      <w:r>
        <w:rPr>
          <w:rFonts w:ascii="Calibri" w:eastAsiaTheme="minorHAnsi" w:hAnsi="Calibri"/>
        </w:rPr>
        <w:t xml:space="preserve"> Public Library</w:t>
      </w:r>
    </w:p>
    <w:p w:rsidR="004C4C65" w:rsidRPr="007B6FCC" w:rsidRDefault="004C4C65" w:rsidP="004C4C6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4C4C65" w:rsidRDefault="004C4C65" w:rsidP="004C4C65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947945" w:rsidRPr="00947945" w:rsidRDefault="00947945" w:rsidP="00947945">
      <w:pPr>
        <w:ind w:left="720"/>
        <w:rPr>
          <w:rFonts w:ascii="Calibri" w:hAnsi="Calibri"/>
        </w:rPr>
      </w:pPr>
    </w:p>
    <w:p w:rsidR="00E67AAA" w:rsidRDefault="00E67AAA" w:rsidP="00E67AAA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EXECUTIVE DIRECTOR’S REPORT</w:t>
      </w:r>
      <w:r>
        <w:rPr>
          <w:rFonts w:ascii="Calibri" w:hAnsi="Calibri"/>
          <w:b/>
          <w:bCs/>
        </w:rPr>
        <w:tab/>
        <w:t>10</w:t>
      </w:r>
    </w:p>
    <w:p w:rsidR="00E67AAA" w:rsidRDefault="00AA3DC6" w:rsidP="00E67AAA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E67AAA" w:rsidRDefault="00AA3DC6" w:rsidP="00E67AAA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That the report of the Executive Director be received as circulated</w:t>
      </w:r>
    </w:p>
    <w:p w:rsidR="00CC3803" w:rsidRDefault="00CC3803" w:rsidP="002D759F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Hearing good things about the new minister</w:t>
      </w:r>
    </w:p>
    <w:p w:rsidR="00B56BD4" w:rsidRDefault="00B56BD4" w:rsidP="002D759F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 xml:space="preserve">New budget is </w:t>
      </w:r>
      <w:r w:rsidR="00C16685">
        <w:rPr>
          <w:rFonts w:ascii="Calibri" w:hAnsi="Calibri"/>
        </w:rPr>
        <w:t xml:space="preserve">estimated to be </w:t>
      </w:r>
      <w:r>
        <w:rPr>
          <w:rFonts w:ascii="Calibri" w:hAnsi="Calibri"/>
        </w:rPr>
        <w:t>$65m smaller</w:t>
      </w:r>
    </w:p>
    <w:p w:rsidR="002D759F" w:rsidRDefault="000302B1" w:rsidP="002D759F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 xml:space="preserve">This new government </w:t>
      </w:r>
      <w:r w:rsidR="00C16685">
        <w:rPr>
          <w:rFonts w:ascii="Calibri" w:hAnsi="Calibri"/>
        </w:rPr>
        <w:t>may</w:t>
      </w:r>
      <w:r>
        <w:rPr>
          <w:rFonts w:ascii="Calibri" w:hAnsi="Calibri"/>
        </w:rPr>
        <w:t xml:space="preserve"> go after the Arts</w:t>
      </w:r>
      <w:r w:rsidR="00C16685">
        <w:rPr>
          <w:rFonts w:ascii="Calibri" w:hAnsi="Calibri"/>
        </w:rPr>
        <w:t xml:space="preserve"> </w:t>
      </w:r>
      <w:proofErr w:type="gramStart"/>
      <w:r w:rsidR="00C16685">
        <w:rPr>
          <w:rFonts w:ascii="Calibri" w:hAnsi="Calibri"/>
        </w:rPr>
        <w:t xml:space="preserve">maybe </w:t>
      </w:r>
      <w:r>
        <w:rPr>
          <w:rFonts w:ascii="Calibri" w:hAnsi="Calibri"/>
        </w:rPr>
        <w:t xml:space="preserve"> not</w:t>
      </w:r>
      <w:proofErr w:type="gramEnd"/>
      <w:r>
        <w:rPr>
          <w:rFonts w:ascii="Calibri" w:hAnsi="Calibri"/>
        </w:rPr>
        <w:t xml:space="preserve"> GLAM</w:t>
      </w:r>
      <w:r w:rsidR="008F74D0">
        <w:rPr>
          <w:rFonts w:ascii="Calibri" w:hAnsi="Calibri"/>
        </w:rPr>
        <w:t xml:space="preserve"> sector</w:t>
      </w:r>
    </w:p>
    <w:p w:rsidR="00CC3803" w:rsidRDefault="00CC3803" w:rsidP="002D759F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Cuts coming-trying to protect our envelope</w:t>
      </w:r>
    </w:p>
    <w:p w:rsidR="002D759F" w:rsidRDefault="00F83DFB" w:rsidP="002D759F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Margie Singleton invited new minister for story</w:t>
      </w:r>
      <w:r w:rsidR="008F74D0">
        <w:rPr>
          <w:rFonts w:ascii="Calibri" w:hAnsi="Calibri"/>
        </w:rPr>
        <w:t xml:space="preserve"> </w:t>
      </w:r>
      <w:r>
        <w:rPr>
          <w:rFonts w:ascii="Calibri" w:hAnsi="Calibri"/>
        </w:rPr>
        <w:t>time</w:t>
      </w:r>
    </w:p>
    <w:p w:rsidR="002D759F" w:rsidRDefault="00F83DFB" w:rsidP="002D759F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 xml:space="preserve">We are </w:t>
      </w:r>
      <w:r w:rsidR="006E4F87">
        <w:rPr>
          <w:rFonts w:ascii="Calibri" w:hAnsi="Calibri"/>
        </w:rPr>
        <w:t xml:space="preserve">likely </w:t>
      </w:r>
      <w:r>
        <w:rPr>
          <w:rFonts w:ascii="Calibri" w:hAnsi="Calibri"/>
        </w:rPr>
        <w:t>not part of the transfer piece</w:t>
      </w:r>
      <w:r w:rsidR="00CC3803">
        <w:rPr>
          <w:rFonts w:ascii="Calibri" w:hAnsi="Calibri"/>
        </w:rPr>
        <w:t>- looking strongly at Service Ont.</w:t>
      </w:r>
    </w:p>
    <w:p w:rsidR="002D759F" w:rsidRDefault="00F83DFB" w:rsidP="002D759F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 xml:space="preserve">OLS-N interview </w:t>
      </w:r>
      <w:r w:rsidR="006F5DF1">
        <w:rPr>
          <w:rFonts w:ascii="Calibri" w:hAnsi="Calibri"/>
        </w:rPr>
        <w:t xml:space="preserve">completed -Mellissa </w:t>
      </w:r>
      <w:proofErr w:type="spellStart"/>
      <w:r w:rsidR="006F5DF1">
        <w:rPr>
          <w:rFonts w:ascii="Calibri" w:hAnsi="Calibri"/>
        </w:rPr>
        <w:t>D’Onofrio</w:t>
      </w:r>
      <w:proofErr w:type="spellEnd"/>
      <w:r w:rsidR="006F5DF1">
        <w:rPr>
          <w:rFonts w:ascii="Calibri" w:hAnsi="Calibri"/>
        </w:rPr>
        <w:t>- Jones-announced as candidate</w:t>
      </w:r>
    </w:p>
    <w:p w:rsidR="000D5F85" w:rsidRDefault="00FF30E1" w:rsidP="000B5480">
      <w:pPr>
        <w:pStyle w:val="ListParagraph"/>
        <w:numPr>
          <w:ilvl w:val="0"/>
          <w:numId w:val="42"/>
        </w:numPr>
        <w:rPr>
          <w:rFonts w:ascii="Calibri" w:hAnsi="Calibri"/>
        </w:rPr>
      </w:pPr>
      <w:r w:rsidRPr="000D5F85">
        <w:rPr>
          <w:rFonts w:ascii="Calibri" w:hAnsi="Calibri"/>
        </w:rPr>
        <w:t xml:space="preserve">Booked at </w:t>
      </w:r>
      <w:r w:rsidR="00CC3803" w:rsidRPr="000D5F85">
        <w:rPr>
          <w:rFonts w:ascii="Calibri" w:hAnsi="Calibri"/>
        </w:rPr>
        <w:t>A</w:t>
      </w:r>
      <w:r w:rsidRPr="000D5F85">
        <w:rPr>
          <w:rFonts w:ascii="Calibri" w:hAnsi="Calibri"/>
        </w:rPr>
        <w:t>M</w:t>
      </w:r>
      <w:r w:rsidR="000D5F85" w:rsidRPr="000D5F85">
        <w:rPr>
          <w:rFonts w:ascii="Calibri" w:hAnsi="Calibri"/>
        </w:rPr>
        <w:t>O,</w:t>
      </w:r>
      <w:r w:rsidRPr="000D5F85">
        <w:rPr>
          <w:rFonts w:ascii="Calibri" w:hAnsi="Calibri"/>
        </w:rPr>
        <w:t xml:space="preserve"> ROMA</w:t>
      </w:r>
      <w:r w:rsidR="00CC3803" w:rsidRPr="000D5F85">
        <w:rPr>
          <w:rFonts w:ascii="Calibri" w:hAnsi="Calibri"/>
        </w:rPr>
        <w:t>, OSUM, NO</w:t>
      </w:r>
      <w:r w:rsidR="000D5F85" w:rsidRPr="000D5F85">
        <w:rPr>
          <w:rFonts w:ascii="Calibri" w:hAnsi="Calibri"/>
        </w:rPr>
        <w:t>M</w:t>
      </w:r>
      <w:r w:rsidR="00CC3803" w:rsidRPr="000D5F85">
        <w:rPr>
          <w:rFonts w:ascii="Calibri" w:hAnsi="Calibri"/>
        </w:rPr>
        <w:t>A</w:t>
      </w:r>
      <w:r w:rsidRPr="000D5F85">
        <w:rPr>
          <w:rFonts w:ascii="Calibri" w:hAnsi="Calibri"/>
        </w:rPr>
        <w:t xml:space="preserve"> </w:t>
      </w:r>
      <w:r w:rsidR="00B825F1">
        <w:rPr>
          <w:rFonts w:ascii="Calibri" w:hAnsi="Calibri"/>
        </w:rPr>
        <w:t>in 2019</w:t>
      </w:r>
    </w:p>
    <w:p w:rsidR="002D759F" w:rsidRPr="000D5F85" w:rsidRDefault="00377D52" w:rsidP="000B5480">
      <w:pPr>
        <w:pStyle w:val="ListParagraph"/>
        <w:numPr>
          <w:ilvl w:val="0"/>
          <w:numId w:val="42"/>
        </w:numPr>
        <w:rPr>
          <w:rFonts w:ascii="Calibri" w:hAnsi="Calibri"/>
        </w:rPr>
      </w:pPr>
      <w:r w:rsidRPr="000D5F85">
        <w:rPr>
          <w:rFonts w:ascii="Calibri" w:hAnsi="Calibri"/>
        </w:rPr>
        <w:t xml:space="preserve">Had GLAM sector summit at </w:t>
      </w:r>
      <w:r w:rsidR="00CC3803" w:rsidRPr="000D5F85">
        <w:rPr>
          <w:rFonts w:ascii="Calibri" w:hAnsi="Calibri"/>
        </w:rPr>
        <w:t>OMA Conference- identified small team of 8 executive directors</w:t>
      </w:r>
    </w:p>
    <w:p w:rsidR="00CC3803" w:rsidRDefault="00CC3803" w:rsidP="009E15F7">
      <w:pPr>
        <w:pStyle w:val="ListParagraph"/>
        <w:numPr>
          <w:ilvl w:val="0"/>
          <w:numId w:val="42"/>
        </w:numPr>
        <w:rPr>
          <w:rFonts w:ascii="Calibri" w:hAnsi="Calibri"/>
        </w:rPr>
      </w:pPr>
      <w:r w:rsidRPr="00CC3803">
        <w:rPr>
          <w:rFonts w:ascii="Calibri" w:hAnsi="Calibri"/>
        </w:rPr>
        <w:t xml:space="preserve">Shared with members a link valuing </w:t>
      </w:r>
      <w:r>
        <w:rPr>
          <w:rFonts w:ascii="Calibri" w:hAnsi="Calibri"/>
        </w:rPr>
        <w:t xml:space="preserve">the </w:t>
      </w:r>
      <w:r w:rsidRPr="00CC3803">
        <w:rPr>
          <w:rFonts w:ascii="Calibri" w:hAnsi="Calibri"/>
        </w:rPr>
        <w:t>northern</w:t>
      </w:r>
      <w:r>
        <w:rPr>
          <w:rFonts w:ascii="Calibri" w:hAnsi="Calibri"/>
        </w:rPr>
        <w:t xml:space="preserve"> broadband study that ORION did</w:t>
      </w:r>
      <w:r w:rsidRPr="00CC3803">
        <w:rPr>
          <w:rFonts w:ascii="Calibri" w:hAnsi="Calibri"/>
        </w:rPr>
        <w:t xml:space="preserve"> </w:t>
      </w:r>
    </w:p>
    <w:p w:rsidR="002D759F" w:rsidRPr="00CC3803" w:rsidRDefault="000D5F85" w:rsidP="009E15F7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s</w:t>
      </w:r>
      <w:r w:rsidR="007C3CC3" w:rsidRPr="00CC3803">
        <w:rPr>
          <w:rFonts w:ascii="Calibri" w:hAnsi="Calibri"/>
        </w:rPr>
        <w:t>igned a contract for “Girls who Code” All members have access.</w:t>
      </w:r>
    </w:p>
    <w:p w:rsidR="00E67AAA" w:rsidRPr="007B6FCC" w:rsidRDefault="00E67AAA" w:rsidP="00E67AAA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>Moved by:</w:t>
      </w:r>
    </w:p>
    <w:p w:rsidR="00E67AAA" w:rsidRPr="007B6FCC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</w:t>
      </w:r>
      <w:r w:rsidR="00E3060A">
        <w:rPr>
          <w:rFonts w:ascii="Calibri" w:eastAsiaTheme="minorHAnsi" w:hAnsi="Calibri"/>
        </w:rPr>
        <w:t>Margaret MacLean</w:t>
      </w:r>
      <w:r w:rsidRPr="007B6FCC">
        <w:rPr>
          <w:rFonts w:ascii="Calibri" w:eastAsiaTheme="minorHAnsi" w:hAnsi="Calibri"/>
        </w:rPr>
        <w:t xml:space="preserve">, </w:t>
      </w:r>
      <w:r w:rsidR="00E3060A">
        <w:rPr>
          <w:rFonts w:ascii="Calibri" w:eastAsiaTheme="minorHAnsi" w:hAnsi="Calibri"/>
        </w:rPr>
        <w:t xml:space="preserve">Thunder Bay </w:t>
      </w:r>
      <w:r w:rsidRPr="007B6FCC">
        <w:rPr>
          <w:rFonts w:ascii="Calibri" w:eastAsiaTheme="minorHAnsi" w:hAnsi="Calibri"/>
        </w:rPr>
        <w:t>Public Library</w:t>
      </w:r>
    </w:p>
    <w:p w:rsidR="00E67AAA" w:rsidRPr="007B6FCC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S</w:t>
      </w:r>
      <w:r w:rsidRPr="007B6FCC">
        <w:rPr>
          <w:rFonts w:ascii="Calibri" w:eastAsiaTheme="minorHAnsi" w:hAnsi="Calibri"/>
        </w:rPr>
        <w:t>econded By:</w:t>
      </w:r>
    </w:p>
    <w:p w:rsidR="00221E0F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</w:t>
      </w:r>
      <w:r w:rsidR="00E3060A">
        <w:rPr>
          <w:rFonts w:ascii="Calibri" w:eastAsiaTheme="minorHAnsi" w:hAnsi="Calibri"/>
        </w:rPr>
        <w:t>Wayne Greco</w:t>
      </w:r>
      <w:r w:rsidR="00221E0F" w:rsidRPr="007B6FCC">
        <w:rPr>
          <w:rFonts w:ascii="Calibri" w:eastAsiaTheme="minorHAnsi" w:hAnsi="Calibri"/>
        </w:rPr>
        <w:t xml:space="preserve">, </w:t>
      </w:r>
      <w:r w:rsidR="00E3060A">
        <w:rPr>
          <w:rFonts w:ascii="Calibri" w:eastAsiaTheme="minorHAnsi" w:hAnsi="Calibri"/>
        </w:rPr>
        <w:t>Sault Ste. Marie</w:t>
      </w:r>
      <w:r w:rsidR="00221E0F" w:rsidRPr="007B6FCC">
        <w:rPr>
          <w:rFonts w:ascii="Calibri" w:eastAsiaTheme="minorHAnsi" w:hAnsi="Calibri"/>
        </w:rPr>
        <w:t xml:space="preserve"> Public Library</w:t>
      </w:r>
    </w:p>
    <w:p w:rsidR="00E67AAA" w:rsidRPr="007B6FCC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E67AAA" w:rsidRDefault="00E67AAA" w:rsidP="00E67AAA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2028AB" w:rsidRDefault="004B6953" w:rsidP="002028AB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2019 BOARD NOMINATION PLANNING</w:t>
      </w:r>
      <w:r w:rsidR="002028AB">
        <w:rPr>
          <w:rFonts w:ascii="Calibri" w:hAnsi="Calibri"/>
          <w:b/>
          <w:bCs/>
        </w:rPr>
        <w:tab/>
      </w:r>
      <w:r w:rsidR="0004127D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>5</w:t>
      </w:r>
    </w:p>
    <w:p w:rsidR="0004127D" w:rsidRDefault="004B6953" w:rsidP="0004127D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Won’t know of re-appointments until Jan 2019</w:t>
      </w:r>
    </w:p>
    <w:p w:rsidR="0077611E" w:rsidRDefault="00F16586" w:rsidP="0077611E">
      <w:pPr>
        <w:pStyle w:val="ListParagraph"/>
        <w:numPr>
          <w:ilvl w:val="0"/>
          <w:numId w:val="42"/>
        </w:numPr>
        <w:rPr>
          <w:rFonts w:ascii="Calibri" w:hAnsi="Calibri"/>
        </w:rPr>
      </w:pPr>
      <w:r w:rsidRPr="0077611E">
        <w:rPr>
          <w:rFonts w:ascii="Calibri" w:hAnsi="Calibri"/>
        </w:rPr>
        <w:t>There are 3 upcoming CEO positions</w:t>
      </w:r>
      <w:r w:rsidR="0004127D" w:rsidRPr="0077611E">
        <w:rPr>
          <w:rFonts w:ascii="Calibri" w:hAnsi="Calibri"/>
        </w:rPr>
        <w:t xml:space="preserve"> (</w:t>
      </w:r>
      <w:r w:rsidR="000435C4" w:rsidRPr="0077611E">
        <w:rPr>
          <w:rFonts w:ascii="Calibri" w:hAnsi="Calibri"/>
        </w:rPr>
        <w:t>FN, Urban, Rural)</w:t>
      </w:r>
      <w:r w:rsidR="0004127D" w:rsidRPr="0077611E">
        <w:rPr>
          <w:rFonts w:ascii="Calibri" w:hAnsi="Calibri"/>
        </w:rPr>
        <w:t xml:space="preserve"> </w:t>
      </w:r>
    </w:p>
    <w:p w:rsidR="00476D77" w:rsidRDefault="00476D77" w:rsidP="0077611E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Mary Chevreau and Feather Maracle put their names forward to continue</w:t>
      </w:r>
      <w:r w:rsidR="002F3465">
        <w:rPr>
          <w:rFonts w:ascii="Calibri" w:hAnsi="Calibri"/>
        </w:rPr>
        <w:br/>
        <w:t>as did Jennifer LaChapelle</w:t>
      </w:r>
    </w:p>
    <w:p w:rsidR="00476D77" w:rsidRDefault="00476D77" w:rsidP="0077611E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Margaret MacLean, Paul Ainslie, Kathy Fisher, Anand Date and Wayne Greco put their names forward for trustee re-appointment</w:t>
      </w:r>
    </w:p>
    <w:p w:rsidR="00600505" w:rsidRPr="0077611E" w:rsidRDefault="0077611E" w:rsidP="0077611E">
      <w:pPr>
        <w:pStyle w:val="ListParagraph"/>
        <w:numPr>
          <w:ilvl w:val="0"/>
          <w:numId w:val="42"/>
        </w:numPr>
        <w:rPr>
          <w:rFonts w:ascii="Calibri" w:hAnsi="Calibri"/>
        </w:rPr>
      </w:pPr>
      <w:r w:rsidRPr="0077611E">
        <w:rPr>
          <w:rFonts w:ascii="Calibri" w:hAnsi="Calibri"/>
        </w:rPr>
        <w:t xml:space="preserve">We will await for </w:t>
      </w:r>
      <w:r>
        <w:rPr>
          <w:rFonts w:ascii="Calibri" w:hAnsi="Calibri"/>
        </w:rPr>
        <w:t xml:space="preserve">all </w:t>
      </w:r>
      <w:r w:rsidRPr="0077611E">
        <w:rPr>
          <w:rFonts w:ascii="Calibri" w:hAnsi="Calibri"/>
        </w:rPr>
        <w:t>trustee re-appointments</w:t>
      </w:r>
      <w:r w:rsidR="00476D77">
        <w:rPr>
          <w:rFonts w:ascii="Calibri" w:hAnsi="Calibri"/>
        </w:rPr>
        <w:t xml:space="preserve"> and address the CEO positions in the meantime</w:t>
      </w:r>
      <w:r w:rsidR="0004127D" w:rsidRPr="0077611E">
        <w:rPr>
          <w:rFonts w:ascii="Calibri" w:hAnsi="Calibri"/>
        </w:rPr>
        <w:br/>
      </w:r>
      <w:r w:rsidR="00A263EF" w:rsidRPr="0077611E">
        <w:rPr>
          <w:rFonts w:ascii="Calibri" w:hAnsi="Calibri"/>
        </w:rPr>
        <w:br/>
      </w:r>
    </w:p>
    <w:p w:rsidR="00C66C08" w:rsidRDefault="004F33A1" w:rsidP="00C66C08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FOPL LAND ACKNOWLEDGEMENT</w:t>
      </w:r>
      <w:r w:rsidR="00C66C08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10</w:t>
      </w:r>
    </w:p>
    <w:p w:rsidR="00C66C08" w:rsidRPr="00C66C08" w:rsidRDefault="007D347E" w:rsidP="00C66C08">
      <w:pPr>
        <w:pStyle w:val="ListParagraph"/>
        <w:numPr>
          <w:ilvl w:val="0"/>
          <w:numId w:val="4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Need to edit the measure of “15,000 years”</w:t>
      </w:r>
      <w:r w:rsidR="002F3465">
        <w:rPr>
          <w:rFonts w:ascii="Calibri" w:hAnsi="Calibri"/>
          <w:bCs/>
        </w:rPr>
        <w:t xml:space="preserve"> to time </w:t>
      </w:r>
      <w:proofErr w:type="spellStart"/>
      <w:r w:rsidR="00606055">
        <w:rPr>
          <w:rFonts w:ascii="Calibri" w:hAnsi="Calibri"/>
          <w:bCs/>
        </w:rPr>
        <w:t>immimorial</w:t>
      </w:r>
      <w:proofErr w:type="spellEnd"/>
    </w:p>
    <w:p w:rsidR="007D347E" w:rsidRDefault="007D347E" w:rsidP="002E2C18">
      <w:pPr>
        <w:pStyle w:val="ListParagraph"/>
        <w:numPr>
          <w:ilvl w:val="0"/>
          <w:numId w:val="42"/>
        </w:numPr>
        <w:rPr>
          <w:rFonts w:ascii="Calibri" w:hAnsi="Calibri"/>
          <w:bCs/>
        </w:rPr>
      </w:pPr>
      <w:r w:rsidRPr="007D347E">
        <w:rPr>
          <w:rFonts w:ascii="Calibri" w:hAnsi="Calibri"/>
          <w:bCs/>
        </w:rPr>
        <w:t>We will use this as a land acknowledgement for future FOPL meetings</w:t>
      </w:r>
    </w:p>
    <w:p w:rsidR="004C37B6" w:rsidRDefault="004C37B6" w:rsidP="002E2C18">
      <w:pPr>
        <w:pStyle w:val="ListParagraph"/>
        <w:numPr>
          <w:ilvl w:val="0"/>
          <w:numId w:val="4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To be used</w:t>
      </w:r>
      <w:r w:rsidRPr="007D347E">
        <w:rPr>
          <w:rFonts w:ascii="Calibri" w:hAnsi="Calibri"/>
          <w:bCs/>
        </w:rPr>
        <w:t xml:space="preserve"> as a philosophy statement</w:t>
      </w:r>
      <w:r w:rsidR="008D0EA8">
        <w:rPr>
          <w:rFonts w:ascii="Calibri" w:hAnsi="Calibri"/>
          <w:bCs/>
        </w:rPr>
        <w:t xml:space="preserve"> on website</w:t>
      </w:r>
      <w:r w:rsidRPr="007D347E">
        <w:rPr>
          <w:rFonts w:ascii="Calibri" w:hAnsi="Calibri"/>
          <w:bCs/>
        </w:rPr>
        <w:t xml:space="preserve"> and</w:t>
      </w:r>
      <w:r>
        <w:rPr>
          <w:rFonts w:ascii="Calibri" w:hAnsi="Calibri"/>
          <w:bCs/>
        </w:rPr>
        <w:t xml:space="preserve"> we will </w:t>
      </w:r>
      <w:r w:rsidRPr="007D347E">
        <w:rPr>
          <w:rFonts w:ascii="Calibri" w:hAnsi="Calibri"/>
          <w:bCs/>
        </w:rPr>
        <w:t>encourage membe</w:t>
      </w:r>
      <w:r>
        <w:rPr>
          <w:rFonts w:ascii="Calibri" w:hAnsi="Calibri"/>
          <w:bCs/>
        </w:rPr>
        <w:t>r</w:t>
      </w:r>
    </w:p>
    <w:p w:rsidR="004C37B6" w:rsidRPr="004C37B6" w:rsidRDefault="004C37B6" w:rsidP="004C37B6">
      <w:pPr>
        <w:ind w:left="7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</w:t>
      </w:r>
      <w:r w:rsidRPr="004C37B6">
        <w:rPr>
          <w:rFonts w:ascii="Calibri" w:hAnsi="Calibri"/>
          <w:bCs/>
        </w:rPr>
        <w:t xml:space="preserve"> libraries to</w:t>
      </w:r>
      <w:r w:rsidR="002E5616">
        <w:rPr>
          <w:rFonts w:ascii="Calibri" w:hAnsi="Calibri"/>
          <w:bCs/>
        </w:rPr>
        <w:t xml:space="preserve"> do so also</w:t>
      </w:r>
      <w:r w:rsidRPr="004C37B6">
        <w:rPr>
          <w:rFonts w:ascii="Calibri" w:hAnsi="Calibri"/>
          <w:bCs/>
        </w:rPr>
        <w:br/>
      </w:r>
    </w:p>
    <w:p w:rsidR="007D347E" w:rsidRPr="007B6FCC" w:rsidRDefault="007D347E" w:rsidP="007D347E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>Moved by:</w:t>
      </w:r>
    </w:p>
    <w:p w:rsidR="007D347E" w:rsidRPr="007B6FCC" w:rsidRDefault="007D347E" w:rsidP="007D347E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lastRenderedPageBreak/>
        <w:t xml:space="preserve">       Ross Parry</w:t>
      </w:r>
      <w:r w:rsidRPr="007B6FCC">
        <w:rPr>
          <w:rFonts w:ascii="Calibri" w:eastAsiaTheme="minorHAnsi" w:hAnsi="Calibri"/>
        </w:rPr>
        <w:t xml:space="preserve">, </w:t>
      </w:r>
      <w:r>
        <w:rPr>
          <w:rFonts w:ascii="Calibri" w:eastAsiaTheme="minorHAnsi" w:hAnsi="Calibri"/>
        </w:rPr>
        <w:t>Toronto P</w:t>
      </w:r>
      <w:r w:rsidRPr="007B6FCC">
        <w:rPr>
          <w:rFonts w:ascii="Calibri" w:eastAsiaTheme="minorHAnsi" w:hAnsi="Calibri"/>
        </w:rPr>
        <w:t>ublic Library</w:t>
      </w:r>
    </w:p>
    <w:p w:rsidR="007D347E" w:rsidRPr="007B6FCC" w:rsidRDefault="007D347E" w:rsidP="007D347E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S</w:t>
      </w:r>
      <w:r w:rsidRPr="007B6FCC">
        <w:rPr>
          <w:rFonts w:ascii="Calibri" w:eastAsiaTheme="minorHAnsi" w:hAnsi="Calibri"/>
        </w:rPr>
        <w:t xml:space="preserve">econded </w:t>
      </w:r>
      <w:proofErr w:type="gramStart"/>
      <w:r w:rsidRPr="007B6FCC">
        <w:rPr>
          <w:rFonts w:ascii="Calibri" w:eastAsiaTheme="minorHAnsi" w:hAnsi="Calibri"/>
        </w:rPr>
        <w:t>By</w:t>
      </w:r>
      <w:proofErr w:type="gramEnd"/>
      <w:r w:rsidRPr="007B6FCC">
        <w:rPr>
          <w:rFonts w:ascii="Calibri" w:eastAsiaTheme="minorHAnsi" w:hAnsi="Calibri"/>
        </w:rPr>
        <w:t>:</w:t>
      </w:r>
    </w:p>
    <w:p w:rsidR="007D347E" w:rsidRDefault="007D347E" w:rsidP="007D347E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Jennifer LaChapelle</w:t>
      </w:r>
      <w:r w:rsidRPr="007B6FCC">
        <w:rPr>
          <w:rFonts w:ascii="Calibri" w:eastAsiaTheme="minorHAnsi" w:hAnsi="Calibri"/>
        </w:rPr>
        <w:t xml:space="preserve">, </w:t>
      </w:r>
      <w:r>
        <w:rPr>
          <w:rFonts w:ascii="Calibri" w:eastAsiaTheme="minorHAnsi" w:hAnsi="Calibri"/>
        </w:rPr>
        <w:t>Clearview</w:t>
      </w:r>
      <w:r w:rsidRPr="007B6FCC">
        <w:rPr>
          <w:rFonts w:ascii="Calibri" w:eastAsiaTheme="minorHAnsi" w:hAnsi="Calibri"/>
        </w:rPr>
        <w:t xml:space="preserve"> Public Library</w:t>
      </w:r>
    </w:p>
    <w:p w:rsidR="007D347E" w:rsidRDefault="007D347E" w:rsidP="007D347E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4C37B6" w:rsidRPr="007B6FCC" w:rsidRDefault="004C37B6" w:rsidP="007D347E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</w:p>
    <w:p w:rsidR="00F6195E" w:rsidRPr="00F6195E" w:rsidRDefault="005D1EA0" w:rsidP="00F6195E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</w:rPr>
        <w:t>COUNSEL’S POST-ELECTION RECOMMENDATIONS</w:t>
      </w:r>
      <w:r w:rsidR="00F6195E">
        <w:rPr>
          <w:rFonts w:ascii="Calibri" w:hAnsi="Calibri"/>
          <w:b/>
        </w:rPr>
        <w:tab/>
        <w:t>20</w:t>
      </w:r>
    </w:p>
    <w:p w:rsidR="00F6195E" w:rsidRPr="008D0EA8" w:rsidRDefault="002E6351" w:rsidP="00F6195E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Counsel</w:t>
      </w:r>
      <w:r w:rsidR="002F3465">
        <w:rPr>
          <w:rFonts w:ascii="Calibri" w:hAnsi="Calibri"/>
        </w:rPr>
        <w:t xml:space="preserve"> has</w:t>
      </w:r>
      <w:r>
        <w:rPr>
          <w:rFonts w:ascii="Calibri" w:hAnsi="Calibri"/>
        </w:rPr>
        <w:t xml:space="preserve"> taken two documents</w:t>
      </w:r>
      <w:r w:rsidR="008D0EA8">
        <w:rPr>
          <w:rFonts w:ascii="Calibri" w:hAnsi="Calibri"/>
        </w:rPr>
        <w:t xml:space="preserve"> forward –</w:t>
      </w:r>
    </w:p>
    <w:p w:rsidR="008D0EA8" w:rsidRPr="008D0EA8" w:rsidRDefault="008D0EA8" w:rsidP="00F6195E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Trying to be clear on economic impact of libraries</w:t>
      </w:r>
    </w:p>
    <w:p w:rsidR="008D0EA8" w:rsidRPr="008D0EA8" w:rsidRDefault="008D0EA8" w:rsidP="00F6195E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modernizing and streamlining library services</w:t>
      </w:r>
    </w:p>
    <w:p w:rsidR="008D0EA8" w:rsidRPr="002E6351" w:rsidRDefault="008D0EA8" w:rsidP="00F6195E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red tape-asked by policy advisors-reduce the reporting of over-burden</w:t>
      </w:r>
      <w:r>
        <w:rPr>
          <w:rFonts w:ascii="Calibri" w:hAnsi="Calibri"/>
        </w:rPr>
        <w:br/>
        <w:t>for small, mid-size and First Nation libraries</w:t>
      </w:r>
    </w:p>
    <w:p w:rsidR="002E6351" w:rsidRPr="002E6351" w:rsidRDefault="002E6351" w:rsidP="00F6195E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Advise</w:t>
      </w:r>
      <w:r w:rsidR="002E5616">
        <w:rPr>
          <w:rFonts w:ascii="Calibri" w:hAnsi="Calibri"/>
        </w:rPr>
        <w:t>d</w:t>
      </w:r>
      <w:r>
        <w:rPr>
          <w:rFonts w:ascii="Calibri" w:hAnsi="Calibri"/>
        </w:rPr>
        <w:t xml:space="preserve"> to reduce to one document</w:t>
      </w:r>
    </w:p>
    <w:p w:rsidR="002E6351" w:rsidRPr="00F6195E" w:rsidRDefault="002E6351" w:rsidP="00F6195E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PLOG ask and broadband ask is their priority</w:t>
      </w:r>
    </w:p>
    <w:p w:rsidR="00D7627F" w:rsidRDefault="00D7627F" w:rsidP="00D7627F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313BBD" w:rsidRDefault="00313BBD" w:rsidP="00D7627F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D7627F" w:rsidRPr="00635592" w:rsidRDefault="00313BBD" w:rsidP="00D7627F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</w:rPr>
        <w:t>ART IN YOUR WALLET PROJECT</w:t>
      </w:r>
      <w:r w:rsidR="00D7627F">
        <w:rPr>
          <w:rFonts w:ascii="Calibri" w:hAnsi="Calibri"/>
          <w:b/>
        </w:rPr>
        <w:tab/>
      </w:r>
      <w:r>
        <w:rPr>
          <w:rFonts w:ascii="Calibri" w:hAnsi="Calibri"/>
          <w:b/>
        </w:rPr>
        <w:t>20</w:t>
      </w:r>
    </w:p>
    <w:p w:rsidR="00313BBD" w:rsidRDefault="00BE73FD" w:rsidP="00313BBD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313BBD">
        <w:rPr>
          <w:rFonts w:ascii="Calibri" w:hAnsi="Calibri"/>
        </w:rPr>
        <w:t>Stephen shared our book with the board and explained the idea behind</w:t>
      </w:r>
      <w:r w:rsidR="002E5616">
        <w:rPr>
          <w:rFonts w:ascii="Calibri" w:hAnsi="Calibri"/>
        </w:rPr>
        <w:br/>
      </w:r>
      <w:r w:rsidR="00313BBD">
        <w:rPr>
          <w:rFonts w:ascii="Calibri" w:hAnsi="Calibri"/>
        </w:rPr>
        <w:t xml:space="preserve"> the book and pricing for both print and </w:t>
      </w:r>
      <w:proofErr w:type="spellStart"/>
      <w:r w:rsidR="00313BBD">
        <w:rPr>
          <w:rFonts w:ascii="Calibri" w:hAnsi="Calibri"/>
        </w:rPr>
        <w:t>ebook</w:t>
      </w:r>
      <w:proofErr w:type="spellEnd"/>
      <w:r w:rsidR="00313BBD">
        <w:rPr>
          <w:rFonts w:ascii="Calibri" w:hAnsi="Calibri"/>
        </w:rPr>
        <w:t xml:space="preserve"> on Amazon.</w:t>
      </w:r>
    </w:p>
    <w:p w:rsidR="00313BBD" w:rsidRDefault="00313BBD" w:rsidP="00313BBD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 xml:space="preserve">To be given as a gift to new </w:t>
      </w:r>
      <w:proofErr w:type="spellStart"/>
      <w:r>
        <w:rPr>
          <w:rFonts w:ascii="Calibri" w:hAnsi="Calibri"/>
        </w:rPr>
        <w:t>council</w:t>
      </w:r>
      <w:r w:rsidR="002E5616">
        <w:rPr>
          <w:rFonts w:ascii="Calibri" w:hAnsi="Calibri"/>
        </w:rPr>
        <w:t>l</w:t>
      </w:r>
      <w:r>
        <w:rPr>
          <w:rFonts w:ascii="Calibri" w:hAnsi="Calibri"/>
        </w:rPr>
        <w:t>ors</w:t>
      </w:r>
      <w:proofErr w:type="spellEnd"/>
      <w:r>
        <w:rPr>
          <w:rFonts w:ascii="Calibri" w:hAnsi="Calibri"/>
        </w:rPr>
        <w:t>/trustees</w:t>
      </w:r>
    </w:p>
    <w:p w:rsidR="003D2F76" w:rsidRPr="007B6FCC" w:rsidRDefault="003D2F76" w:rsidP="00C8636F">
      <w:pPr>
        <w:ind w:left="720"/>
        <w:rPr>
          <w:rFonts w:ascii="Calibri" w:hAnsi="Calibri"/>
        </w:rPr>
      </w:pPr>
    </w:p>
    <w:p w:rsidR="00635592" w:rsidRDefault="008F7B78" w:rsidP="00D7627F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FOPL BYLAWS UPDATE DISCUSSION</w:t>
      </w:r>
      <w:r w:rsidR="007440BA">
        <w:rPr>
          <w:rFonts w:ascii="Calibri" w:hAnsi="Calibri"/>
          <w:b/>
          <w:bCs/>
        </w:rPr>
        <w:tab/>
        <w:t>1</w:t>
      </w:r>
      <w:r>
        <w:rPr>
          <w:rFonts w:ascii="Calibri" w:hAnsi="Calibri"/>
          <w:b/>
          <w:bCs/>
        </w:rPr>
        <w:t>5</w:t>
      </w:r>
    </w:p>
    <w:p w:rsidR="007440BA" w:rsidRDefault="007440BA" w:rsidP="007440B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9E24CE">
        <w:rPr>
          <w:rFonts w:ascii="Calibri" w:hAnsi="Calibri"/>
        </w:rPr>
        <w:t xml:space="preserve">MOTION:  </w:t>
      </w:r>
    </w:p>
    <w:p w:rsidR="008F7B78" w:rsidRDefault="008F7B78" w:rsidP="008F7B78">
      <w:pPr>
        <w:ind w:left="720"/>
        <w:rPr>
          <w:rFonts w:ascii="Calibri" w:hAnsi="Calibri"/>
        </w:rPr>
      </w:pPr>
      <w:r>
        <w:rPr>
          <w:rFonts w:ascii="Calibri" w:hAnsi="Calibri"/>
        </w:rPr>
        <w:t>To approve the discussion of the FOPL Bylaws</w:t>
      </w:r>
      <w:r w:rsidR="005F3B1E" w:rsidRPr="005F3B1E">
        <w:rPr>
          <w:rFonts w:ascii="Calibri" w:hAnsi="Calibri"/>
        </w:rPr>
        <w:t xml:space="preserve"> </w:t>
      </w:r>
    </w:p>
    <w:p w:rsidR="008F7B78" w:rsidRDefault="008F7B78" w:rsidP="00EA1CE5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8F7B78">
        <w:rPr>
          <w:rFonts w:ascii="Calibri" w:hAnsi="Calibri"/>
        </w:rPr>
        <w:t>To recommend a small change of the appointment of officers for a term of 2 years</w:t>
      </w:r>
      <w:r>
        <w:rPr>
          <w:rFonts w:ascii="Calibri" w:hAnsi="Calibri"/>
        </w:rPr>
        <w:br/>
        <w:t>which will allow more continuity</w:t>
      </w:r>
    </w:p>
    <w:p w:rsidR="005F3B1E" w:rsidRPr="008F7B78" w:rsidRDefault="008F7B78" w:rsidP="00EA1CE5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Submit the bylaws to membership for approval</w:t>
      </w:r>
    </w:p>
    <w:p w:rsidR="005F3B1E" w:rsidRPr="005F3B1E" w:rsidRDefault="005F3B1E" w:rsidP="005F3B1E">
      <w:pPr>
        <w:ind w:left="720"/>
        <w:rPr>
          <w:rFonts w:ascii="Calibri" w:hAnsi="Calibri"/>
        </w:rPr>
      </w:pPr>
      <w:r w:rsidRPr="005F3B1E">
        <w:rPr>
          <w:rFonts w:ascii="Calibri" w:hAnsi="Calibri"/>
        </w:rPr>
        <w:t>Moved by:</w:t>
      </w:r>
    </w:p>
    <w:p w:rsidR="005F3B1E" w:rsidRPr="005F3B1E" w:rsidRDefault="008F7B78" w:rsidP="005F3B1E">
      <w:pPr>
        <w:ind w:left="720"/>
        <w:rPr>
          <w:rFonts w:ascii="Calibri" w:hAnsi="Calibri"/>
        </w:rPr>
      </w:pPr>
      <w:r>
        <w:rPr>
          <w:rFonts w:ascii="Calibri" w:hAnsi="Calibri"/>
        </w:rPr>
        <w:t>Mary Chevreau</w:t>
      </w:r>
      <w:r w:rsidR="005F3B1E" w:rsidRPr="005F3B1E">
        <w:rPr>
          <w:rFonts w:ascii="Calibri" w:hAnsi="Calibri"/>
        </w:rPr>
        <w:t xml:space="preserve">, </w:t>
      </w:r>
      <w:r>
        <w:rPr>
          <w:rFonts w:ascii="Calibri" w:hAnsi="Calibri"/>
        </w:rPr>
        <w:t>Kitchener</w:t>
      </w:r>
      <w:r w:rsidR="005F3B1E" w:rsidRPr="005F3B1E">
        <w:rPr>
          <w:rFonts w:ascii="Calibri" w:hAnsi="Calibri"/>
        </w:rPr>
        <w:t xml:space="preserve"> Public Library</w:t>
      </w:r>
    </w:p>
    <w:p w:rsidR="005F3B1E" w:rsidRPr="005F3B1E" w:rsidRDefault="005F3B1E" w:rsidP="005F3B1E">
      <w:pPr>
        <w:ind w:left="720"/>
        <w:rPr>
          <w:rFonts w:ascii="Calibri" w:hAnsi="Calibri"/>
        </w:rPr>
      </w:pPr>
      <w:r w:rsidRPr="005F3B1E">
        <w:rPr>
          <w:rFonts w:ascii="Calibri" w:hAnsi="Calibri"/>
        </w:rPr>
        <w:t>Seconded By:</w:t>
      </w:r>
    </w:p>
    <w:p w:rsidR="005F3B1E" w:rsidRPr="005F3B1E" w:rsidRDefault="008F7B78" w:rsidP="005F3B1E">
      <w:pPr>
        <w:ind w:left="720"/>
        <w:rPr>
          <w:rFonts w:ascii="Calibri" w:hAnsi="Calibri"/>
        </w:rPr>
      </w:pPr>
      <w:r>
        <w:rPr>
          <w:rFonts w:ascii="Calibri" w:hAnsi="Calibri"/>
        </w:rPr>
        <w:t>Alicia Kilgour</w:t>
      </w:r>
      <w:r w:rsidR="005F3B1E" w:rsidRPr="005F3B1E">
        <w:rPr>
          <w:rFonts w:ascii="Calibri" w:hAnsi="Calibri"/>
        </w:rPr>
        <w:t xml:space="preserve">, </w:t>
      </w:r>
      <w:r>
        <w:rPr>
          <w:rFonts w:ascii="Calibri" w:hAnsi="Calibri"/>
        </w:rPr>
        <w:t>Niagara Falls</w:t>
      </w:r>
      <w:r w:rsidR="005F3B1E" w:rsidRPr="005F3B1E">
        <w:rPr>
          <w:rFonts w:ascii="Calibri" w:hAnsi="Calibri"/>
        </w:rPr>
        <w:t xml:space="preserve"> Public Library</w:t>
      </w:r>
    </w:p>
    <w:p w:rsidR="005F3B1E" w:rsidRDefault="005F3B1E" w:rsidP="005F3B1E">
      <w:pPr>
        <w:ind w:left="720"/>
        <w:rPr>
          <w:rFonts w:ascii="Calibri" w:hAnsi="Calibri"/>
        </w:rPr>
      </w:pPr>
      <w:r w:rsidRPr="005F3B1E">
        <w:rPr>
          <w:rFonts w:ascii="Calibri" w:hAnsi="Calibri"/>
        </w:rPr>
        <w:t>/All in favour</w:t>
      </w:r>
    </w:p>
    <w:p w:rsidR="00EA748B" w:rsidRPr="005F3B1E" w:rsidRDefault="00EA748B" w:rsidP="005F3B1E">
      <w:pPr>
        <w:ind w:left="720"/>
        <w:rPr>
          <w:rFonts w:ascii="Calibri" w:hAnsi="Calibri"/>
        </w:rPr>
      </w:pPr>
    </w:p>
    <w:p w:rsidR="007440BA" w:rsidRPr="00EA748B" w:rsidRDefault="00D64896" w:rsidP="00604D53">
      <w:pPr>
        <w:pStyle w:val="ListParagraph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</w:rPr>
        <w:t>THE BRIDGE TOOLKIT</w:t>
      </w:r>
      <w:r w:rsidR="007440BA" w:rsidRPr="00EA748B">
        <w:rPr>
          <w:rFonts w:ascii="Calibri" w:hAnsi="Calibri"/>
          <w:b/>
        </w:rPr>
        <w:t xml:space="preserve"> </w:t>
      </w:r>
      <w:r w:rsidR="00ED1A88">
        <w:rPr>
          <w:rFonts w:ascii="Calibri" w:hAnsi="Calibri"/>
          <w:b/>
        </w:rPr>
        <w:tab/>
        <w:t>25</w:t>
      </w:r>
    </w:p>
    <w:p w:rsidR="00D64896" w:rsidRPr="00D64896" w:rsidRDefault="00D64896" w:rsidP="00D7627F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Presentation given by Elizabeth Glass, Carmen Ho and Jorge Rivera</w:t>
      </w:r>
      <w:r>
        <w:rPr>
          <w:rFonts w:ascii="Calibri" w:hAnsi="Calibri"/>
        </w:rPr>
        <w:br/>
        <w:t>on the assessment of technology’s impact.</w:t>
      </w:r>
    </w:p>
    <w:p w:rsidR="00D7627F" w:rsidRPr="00D7627F" w:rsidRDefault="00D7627F" w:rsidP="00D7627F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635E4F" w:rsidRPr="00EA748B" w:rsidRDefault="00D64896" w:rsidP="00635E4F">
      <w:pPr>
        <w:pStyle w:val="ListParagraph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</w:rPr>
        <w:t>WORKING GROUPS</w:t>
      </w:r>
      <w:r w:rsidR="00635E4F" w:rsidRPr="00EA748B">
        <w:rPr>
          <w:rFonts w:ascii="Calibri" w:hAnsi="Calibri"/>
          <w:b/>
        </w:rPr>
        <w:t xml:space="preserve"> </w:t>
      </w:r>
      <w:r w:rsidR="00635E4F">
        <w:rPr>
          <w:rFonts w:ascii="Calibri" w:hAnsi="Calibri"/>
          <w:b/>
        </w:rPr>
        <w:tab/>
        <w:t>25</w:t>
      </w:r>
    </w:p>
    <w:p w:rsidR="006316DE" w:rsidRPr="006316DE" w:rsidRDefault="006316DE" w:rsidP="00635E4F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CELUPL happy that mandate was approved</w:t>
      </w:r>
    </w:p>
    <w:p w:rsidR="006316DE" w:rsidRPr="006316DE" w:rsidRDefault="006316DE" w:rsidP="00635E4F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HR Human Capacity is implementing 2 surveys</w:t>
      </w:r>
    </w:p>
    <w:p w:rsidR="006316DE" w:rsidRPr="006316DE" w:rsidRDefault="006316DE" w:rsidP="00635E4F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Meeting set in December</w:t>
      </w:r>
    </w:p>
    <w:p w:rsidR="006316DE" w:rsidRPr="006316DE" w:rsidRDefault="006316DE" w:rsidP="00635E4F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Great responses to both</w:t>
      </w:r>
    </w:p>
    <w:p w:rsidR="006316DE" w:rsidRPr="006316DE" w:rsidRDefault="006316DE" w:rsidP="00635E4F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Will have good data to share</w:t>
      </w:r>
    </w:p>
    <w:p w:rsidR="00733E5E" w:rsidRDefault="00733E5E" w:rsidP="00733E5E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733E5E" w:rsidRPr="00EA748B" w:rsidRDefault="000826C5" w:rsidP="00733E5E">
      <w:pPr>
        <w:pStyle w:val="ListParagraph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</w:rPr>
        <w:t>MARKETING PLAN PROJECT</w:t>
      </w:r>
      <w:r w:rsidR="00733E5E" w:rsidRPr="00EA748B">
        <w:rPr>
          <w:rFonts w:ascii="Calibri" w:hAnsi="Calibri"/>
          <w:b/>
        </w:rPr>
        <w:t xml:space="preserve"> </w:t>
      </w:r>
      <w:r w:rsidR="00733E5E">
        <w:rPr>
          <w:rFonts w:ascii="Calibri" w:hAnsi="Calibri"/>
          <w:b/>
        </w:rPr>
        <w:tab/>
      </w:r>
      <w:r>
        <w:rPr>
          <w:rFonts w:ascii="Calibri" w:hAnsi="Calibri"/>
          <w:b/>
        </w:rPr>
        <w:t>25</w:t>
      </w:r>
    </w:p>
    <w:p w:rsidR="005846FD" w:rsidRPr="005846FD" w:rsidRDefault="000826C5" w:rsidP="000826C5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Presentation given by Brendan Howley and his son</w:t>
      </w:r>
      <w:r w:rsidR="002F3465">
        <w:rPr>
          <w:rFonts w:ascii="Calibri" w:hAnsi="Calibri"/>
        </w:rPr>
        <w:t xml:space="preserve"> Nikolai</w:t>
      </w:r>
      <w:r>
        <w:rPr>
          <w:rFonts w:ascii="Calibri" w:hAnsi="Calibri"/>
        </w:rPr>
        <w:t xml:space="preserve"> on the progress</w:t>
      </w:r>
      <w:r>
        <w:rPr>
          <w:rFonts w:ascii="Calibri" w:hAnsi="Calibri"/>
        </w:rPr>
        <w:br/>
        <w:t>of the OMD project to date</w:t>
      </w:r>
    </w:p>
    <w:p w:rsidR="00733E5E" w:rsidRDefault="00733E5E" w:rsidP="00733E5E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0826C5" w:rsidRPr="00EA748B" w:rsidRDefault="000826C5" w:rsidP="000826C5">
      <w:pPr>
        <w:pStyle w:val="ListParagraph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</w:rPr>
        <w:t>STATISTICS PROJECT UPDATE</w:t>
      </w:r>
      <w:r w:rsidRPr="00EA748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  <w:t>15</w:t>
      </w:r>
    </w:p>
    <w:p w:rsidR="000826C5" w:rsidRPr="000826C5" w:rsidRDefault="000826C5" w:rsidP="000826C5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Got 3 new reports up on the website</w:t>
      </w:r>
    </w:p>
    <w:p w:rsidR="000826C5" w:rsidRPr="000826C5" w:rsidRDefault="000826C5" w:rsidP="000826C5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Peer ranking studies ordered and sent</w:t>
      </w:r>
    </w:p>
    <w:p w:rsidR="000826C5" w:rsidRPr="000826C5" w:rsidRDefault="000826C5" w:rsidP="000826C5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We have 3 special reports that Rod</w:t>
      </w:r>
      <w:r w:rsidR="00D77F43">
        <w:rPr>
          <w:rFonts w:ascii="Calibri" w:hAnsi="Calibri"/>
        </w:rPr>
        <w:t xml:space="preserve"> Sawyer</w:t>
      </w:r>
      <w:r>
        <w:rPr>
          <w:rFonts w:ascii="Calibri" w:hAnsi="Calibri"/>
        </w:rPr>
        <w:t xml:space="preserve"> created</w:t>
      </w:r>
    </w:p>
    <w:p w:rsidR="000826C5" w:rsidRPr="003209FC" w:rsidRDefault="000826C5" w:rsidP="000826C5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lastRenderedPageBreak/>
        <w:t>We have 6 special reports that Stephen created with Bob Molyneux</w:t>
      </w:r>
    </w:p>
    <w:p w:rsidR="003209FC" w:rsidRPr="005846FD" w:rsidRDefault="003209FC" w:rsidP="003209FC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3209FC" w:rsidRPr="003209FC" w:rsidRDefault="003209FC" w:rsidP="003209FC">
      <w:pPr>
        <w:pStyle w:val="ListParagraph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</w:rPr>
        <w:t>LEADERSHIP SUMMIT</w:t>
      </w:r>
      <w:r>
        <w:rPr>
          <w:rFonts w:ascii="Calibri" w:hAnsi="Calibri"/>
          <w:b/>
        </w:rPr>
        <w:tab/>
        <w:t>15</w:t>
      </w:r>
    </w:p>
    <w:p w:rsidR="003209FC" w:rsidRDefault="003209FC" w:rsidP="003209FC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Summit still postponed</w:t>
      </w:r>
    </w:p>
    <w:p w:rsidR="003209FC" w:rsidRDefault="003209FC" w:rsidP="003209FC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 xml:space="preserve">Trying to keep low key – no </w:t>
      </w:r>
      <w:proofErr w:type="spellStart"/>
      <w:r>
        <w:rPr>
          <w:rFonts w:ascii="Calibri" w:hAnsi="Calibri"/>
        </w:rPr>
        <w:t>clawbacks</w:t>
      </w:r>
      <w:proofErr w:type="spellEnd"/>
    </w:p>
    <w:p w:rsidR="003209FC" w:rsidRDefault="003209FC" w:rsidP="003209FC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Probably schedule after next budget</w:t>
      </w:r>
    </w:p>
    <w:p w:rsidR="00F41943" w:rsidRDefault="00F41943" w:rsidP="00F41943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A6766C" w:rsidRPr="003209FC" w:rsidRDefault="00A6766C" w:rsidP="00A6766C">
      <w:pPr>
        <w:pStyle w:val="ListParagraph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</w:rPr>
        <w:t>CFLA UPDATE</w:t>
      </w:r>
      <w:r>
        <w:rPr>
          <w:rFonts w:ascii="Calibri" w:hAnsi="Calibri"/>
          <w:b/>
        </w:rPr>
        <w:tab/>
        <w:t>5</w:t>
      </w:r>
    </w:p>
    <w:p w:rsidR="00A6766C" w:rsidRDefault="00A6766C" w:rsidP="00A6766C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We are sending out all of their communications to our members</w:t>
      </w:r>
    </w:p>
    <w:p w:rsidR="00A6766C" w:rsidRDefault="00A6766C" w:rsidP="00A6766C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Membership is good</w:t>
      </w:r>
    </w:p>
    <w:p w:rsidR="00A6766C" w:rsidRDefault="00A6766C" w:rsidP="00A6766C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 xml:space="preserve">Asked them to be clear about the role of broadband in libraries and </w:t>
      </w:r>
      <w:r>
        <w:rPr>
          <w:rFonts w:ascii="Calibri" w:hAnsi="Calibri"/>
        </w:rPr>
        <w:br/>
        <w:t>equity of access</w:t>
      </w:r>
    </w:p>
    <w:p w:rsidR="003A43F5" w:rsidRDefault="003A43F5" w:rsidP="00A6766C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Asked them to be clear on international treaties</w:t>
      </w:r>
    </w:p>
    <w:p w:rsidR="00A6766C" w:rsidRDefault="00A6766C" w:rsidP="00A6766C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3A43F5" w:rsidRPr="003209FC" w:rsidRDefault="003A43F5" w:rsidP="003A43F5">
      <w:pPr>
        <w:pStyle w:val="ListParagraph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</w:rPr>
        <w:t>EXECUTIVE DIRECTOR POSITION DESCRIPTION</w:t>
      </w:r>
      <w:r>
        <w:rPr>
          <w:rFonts w:ascii="Calibri" w:hAnsi="Calibri"/>
          <w:b/>
        </w:rPr>
        <w:tab/>
        <w:t>10</w:t>
      </w:r>
    </w:p>
    <w:p w:rsidR="003425CE" w:rsidRDefault="003425CE" w:rsidP="003425CE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9E24CE">
        <w:rPr>
          <w:rFonts w:ascii="Calibri" w:hAnsi="Calibri"/>
        </w:rPr>
        <w:t xml:space="preserve">MOTION:  </w:t>
      </w:r>
    </w:p>
    <w:p w:rsidR="003425CE" w:rsidRDefault="003425CE" w:rsidP="003425CE">
      <w:pPr>
        <w:ind w:left="720"/>
        <w:rPr>
          <w:rFonts w:ascii="Calibri" w:hAnsi="Calibri"/>
        </w:rPr>
      </w:pPr>
      <w:r>
        <w:rPr>
          <w:rFonts w:ascii="Calibri" w:hAnsi="Calibri"/>
        </w:rPr>
        <w:t>To approve the discussion of the Executive Director job description</w:t>
      </w:r>
    </w:p>
    <w:p w:rsidR="00657D64" w:rsidRDefault="00657D64" w:rsidP="003425CE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It is recommended that the Executive Director’s job description be reviewed</w:t>
      </w:r>
      <w:r>
        <w:rPr>
          <w:rFonts w:ascii="Calibri" w:hAnsi="Calibri"/>
        </w:rPr>
        <w:br/>
        <w:t>and revised as needed every 2 years</w:t>
      </w:r>
    </w:p>
    <w:p w:rsidR="00657D64" w:rsidRPr="00657D64" w:rsidRDefault="00657D64" w:rsidP="00657D64">
      <w:pPr>
        <w:ind w:left="720"/>
        <w:rPr>
          <w:rFonts w:ascii="Calibri" w:hAnsi="Calibri"/>
        </w:rPr>
      </w:pPr>
      <w:r w:rsidRPr="00657D64">
        <w:rPr>
          <w:rFonts w:ascii="Calibri" w:hAnsi="Calibri"/>
        </w:rPr>
        <w:t>Moved by:</w:t>
      </w:r>
    </w:p>
    <w:p w:rsidR="00657D64" w:rsidRPr="00657D64" w:rsidRDefault="00657D64" w:rsidP="00657D64">
      <w:pPr>
        <w:ind w:left="720"/>
        <w:rPr>
          <w:rFonts w:ascii="Calibri" w:hAnsi="Calibri"/>
        </w:rPr>
      </w:pPr>
      <w:r w:rsidRPr="00657D64">
        <w:rPr>
          <w:rFonts w:ascii="Calibri" w:hAnsi="Calibri"/>
        </w:rPr>
        <w:t>Mar</w:t>
      </w:r>
      <w:r>
        <w:rPr>
          <w:rFonts w:ascii="Calibri" w:hAnsi="Calibri"/>
        </w:rPr>
        <w:t>garet MacLean, Thunder Bay</w:t>
      </w:r>
      <w:r w:rsidRPr="00657D64">
        <w:rPr>
          <w:rFonts w:ascii="Calibri" w:hAnsi="Calibri"/>
        </w:rPr>
        <w:t xml:space="preserve"> Public Library</w:t>
      </w:r>
    </w:p>
    <w:p w:rsidR="00657D64" w:rsidRPr="00657D64" w:rsidRDefault="00657D64" w:rsidP="00657D64">
      <w:pPr>
        <w:ind w:left="720"/>
        <w:rPr>
          <w:rFonts w:ascii="Calibri" w:hAnsi="Calibri"/>
        </w:rPr>
      </w:pPr>
      <w:r w:rsidRPr="00657D64">
        <w:rPr>
          <w:rFonts w:ascii="Calibri" w:hAnsi="Calibri"/>
        </w:rPr>
        <w:t xml:space="preserve">Seconded </w:t>
      </w:r>
      <w:proofErr w:type="gramStart"/>
      <w:r w:rsidRPr="00657D64">
        <w:rPr>
          <w:rFonts w:ascii="Calibri" w:hAnsi="Calibri"/>
        </w:rPr>
        <w:t>By</w:t>
      </w:r>
      <w:proofErr w:type="gramEnd"/>
      <w:r w:rsidRPr="00657D64">
        <w:rPr>
          <w:rFonts w:ascii="Calibri" w:hAnsi="Calibri"/>
        </w:rPr>
        <w:t>:</w:t>
      </w:r>
    </w:p>
    <w:p w:rsidR="00657D64" w:rsidRPr="00657D64" w:rsidRDefault="00657D64" w:rsidP="00657D64">
      <w:pPr>
        <w:ind w:left="720"/>
        <w:rPr>
          <w:rFonts w:ascii="Calibri" w:hAnsi="Calibri"/>
        </w:rPr>
      </w:pPr>
      <w:r>
        <w:rPr>
          <w:rFonts w:ascii="Calibri" w:hAnsi="Calibri"/>
        </w:rPr>
        <w:t>Kathy Fisher</w:t>
      </w:r>
      <w:r w:rsidRPr="00657D64">
        <w:rPr>
          <w:rFonts w:ascii="Calibri" w:hAnsi="Calibri"/>
        </w:rPr>
        <w:t xml:space="preserve">, </w:t>
      </w:r>
      <w:r>
        <w:rPr>
          <w:rFonts w:ascii="Calibri" w:hAnsi="Calibri"/>
        </w:rPr>
        <w:t>Ottawa</w:t>
      </w:r>
      <w:r w:rsidRPr="00657D64">
        <w:rPr>
          <w:rFonts w:ascii="Calibri" w:hAnsi="Calibri"/>
        </w:rPr>
        <w:t xml:space="preserve"> Public Library</w:t>
      </w:r>
    </w:p>
    <w:p w:rsidR="00657D64" w:rsidRDefault="00657D64" w:rsidP="00657D64">
      <w:pPr>
        <w:ind w:left="720"/>
        <w:rPr>
          <w:rFonts w:ascii="Calibri" w:hAnsi="Calibri"/>
        </w:rPr>
      </w:pPr>
      <w:r w:rsidRPr="00657D64">
        <w:rPr>
          <w:rFonts w:ascii="Calibri" w:hAnsi="Calibri"/>
        </w:rPr>
        <w:t>/All in favour</w:t>
      </w:r>
    </w:p>
    <w:p w:rsidR="002F1101" w:rsidRPr="00657D64" w:rsidRDefault="002F1101" w:rsidP="00657D64">
      <w:pPr>
        <w:ind w:left="720"/>
        <w:rPr>
          <w:rFonts w:ascii="Calibri" w:hAnsi="Calibri"/>
        </w:rPr>
      </w:pPr>
    </w:p>
    <w:p w:rsidR="002F1101" w:rsidRPr="003209FC" w:rsidRDefault="002F1101" w:rsidP="002F1101">
      <w:pPr>
        <w:pStyle w:val="ListParagraph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</w:rPr>
        <w:t>LEANNE CLENDENING RETIREMENT</w:t>
      </w:r>
      <w:r>
        <w:rPr>
          <w:rFonts w:ascii="Calibri" w:hAnsi="Calibri"/>
          <w:b/>
        </w:rPr>
        <w:tab/>
        <w:t>10</w:t>
      </w:r>
    </w:p>
    <w:p w:rsidR="002F1101" w:rsidRDefault="002F1101" w:rsidP="002F1101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9E24CE">
        <w:rPr>
          <w:rFonts w:ascii="Calibri" w:hAnsi="Calibri"/>
        </w:rPr>
        <w:t xml:space="preserve">MOTION:  </w:t>
      </w:r>
    </w:p>
    <w:p w:rsidR="003425CE" w:rsidRDefault="00BA5609" w:rsidP="00BA5609">
      <w:pPr>
        <w:ind w:left="720"/>
        <w:rPr>
          <w:rFonts w:ascii="Calibri" w:hAnsi="Calibri"/>
        </w:rPr>
      </w:pPr>
      <w:r>
        <w:rPr>
          <w:rFonts w:ascii="Calibri" w:hAnsi="Calibri"/>
        </w:rPr>
        <w:t>That the Federation of Ontario Public Libraries thank Leanne Clendening, CEO of Ontario Public Library Service-North for her partnership with FOPL, her leadership for stronger northern libraries, and her service to Ontario libraries over the course of her career.</w:t>
      </w:r>
    </w:p>
    <w:p w:rsidR="00BA5609" w:rsidRPr="00657D64" w:rsidRDefault="00BA5609" w:rsidP="00BA5609">
      <w:pPr>
        <w:ind w:left="720"/>
        <w:rPr>
          <w:rFonts w:ascii="Calibri" w:hAnsi="Calibri"/>
        </w:rPr>
      </w:pPr>
      <w:r w:rsidRPr="00657D64">
        <w:rPr>
          <w:rFonts w:ascii="Calibri" w:hAnsi="Calibri"/>
        </w:rPr>
        <w:t>Moved by:</w:t>
      </w:r>
    </w:p>
    <w:p w:rsidR="00BA5609" w:rsidRPr="00657D64" w:rsidRDefault="00BA5609" w:rsidP="00BA5609">
      <w:pPr>
        <w:ind w:left="720"/>
        <w:rPr>
          <w:rFonts w:ascii="Calibri" w:hAnsi="Calibri"/>
        </w:rPr>
      </w:pPr>
      <w:r w:rsidRPr="00657D64">
        <w:rPr>
          <w:rFonts w:ascii="Calibri" w:hAnsi="Calibri"/>
        </w:rPr>
        <w:t>Mar</w:t>
      </w:r>
      <w:r>
        <w:rPr>
          <w:rFonts w:ascii="Calibri" w:hAnsi="Calibri"/>
        </w:rPr>
        <w:t>garet MacLean, Thunder Bay</w:t>
      </w:r>
      <w:r w:rsidRPr="00657D64">
        <w:rPr>
          <w:rFonts w:ascii="Calibri" w:hAnsi="Calibri"/>
        </w:rPr>
        <w:t xml:space="preserve"> Public Library</w:t>
      </w:r>
    </w:p>
    <w:p w:rsidR="00BA5609" w:rsidRPr="00657D64" w:rsidRDefault="00BA5609" w:rsidP="00BA5609">
      <w:pPr>
        <w:ind w:left="720"/>
        <w:rPr>
          <w:rFonts w:ascii="Calibri" w:hAnsi="Calibri"/>
        </w:rPr>
      </w:pPr>
      <w:r w:rsidRPr="00657D64">
        <w:rPr>
          <w:rFonts w:ascii="Calibri" w:hAnsi="Calibri"/>
        </w:rPr>
        <w:t xml:space="preserve">Seconded </w:t>
      </w:r>
      <w:proofErr w:type="gramStart"/>
      <w:r w:rsidRPr="00657D64">
        <w:rPr>
          <w:rFonts w:ascii="Calibri" w:hAnsi="Calibri"/>
        </w:rPr>
        <w:t>By</w:t>
      </w:r>
      <w:proofErr w:type="gramEnd"/>
      <w:r w:rsidRPr="00657D64">
        <w:rPr>
          <w:rFonts w:ascii="Calibri" w:hAnsi="Calibri"/>
        </w:rPr>
        <w:t>:</w:t>
      </w:r>
    </w:p>
    <w:p w:rsidR="00BA5609" w:rsidRPr="00657D64" w:rsidRDefault="00BA5609" w:rsidP="00BA5609">
      <w:pPr>
        <w:ind w:left="720"/>
        <w:rPr>
          <w:rFonts w:ascii="Calibri" w:hAnsi="Calibri"/>
        </w:rPr>
      </w:pPr>
      <w:r>
        <w:rPr>
          <w:rFonts w:ascii="Calibri" w:hAnsi="Calibri"/>
        </w:rPr>
        <w:t>Rebecca Hunt</w:t>
      </w:r>
      <w:r w:rsidRPr="00657D64">
        <w:rPr>
          <w:rFonts w:ascii="Calibri" w:hAnsi="Calibri"/>
        </w:rPr>
        <w:t xml:space="preserve">, </w:t>
      </w:r>
      <w:r w:rsidR="00244F51">
        <w:rPr>
          <w:rFonts w:ascii="Calibri" w:hAnsi="Calibri"/>
        </w:rPr>
        <w:t>T</w:t>
      </w:r>
      <w:r>
        <w:rPr>
          <w:rFonts w:ascii="Calibri" w:hAnsi="Calibri"/>
        </w:rPr>
        <w:t>emiskaming Shores</w:t>
      </w:r>
      <w:r w:rsidRPr="00657D64">
        <w:rPr>
          <w:rFonts w:ascii="Calibri" w:hAnsi="Calibri"/>
        </w:rPr>
        <w:t xml:space="preserve"> Public Library</w:t>
      </w:r>
    </w:p>
    <w:p w:rsidR="00BA5609" w:rsidRDefault="00BA5609" w:rsidP="00BA5609">
      <w:pPr>
        <w:ind w:left="720"/>
        <w:rPr>
          <w:rFonts w:ascii="Calibri" w:hAnsi="Calibri"/>
        </w:rPr>
      </w:pPr>
      <w:r w:rsidRPr="00657D64">
        <w:rPr>
          <w:rFonts w:ascii="Calibri" w:hAnsi="Calibri"/>
        </w:rPr>
        <w:t>/All in favour</w:t>
      </w:r>
    </w:p>
    <w:p w:rsidR="003425CE" w:rsidRDefault="003425CE" w:rsidP="003425CE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2439E2" w:rsidRPr="00E44456" w:rsidRDefault="002439E2" w:rsidP="002439E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eastAsiaTheme="minorHAnsi" w:hAnsi="Calibri"/>
        </w:rPr>
        <w:t xml:space="preserve">  </w:t>
      </w:r>
    </w:p>
    <w:p w:rsidR="00355E31" w:rsidRDefault="00355E31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  <w:r w:rsidRPr="002E10AA">
        <w:rPr>
          <w:rFonts w:ascii="Calibri" w:hAnsi="Calibri"/>
          <w:b/>
          <w:bCs/>
        </w:rPr>
        <w:t>Adjournment</w:t>
      </w:r>
      <w:r w:rsidR="00912C6D">
        <w:rPr>
          <w:rFonts w:ascii="Calibri" w:hAnsi="Calibri"/>
          <w:b/>
          <w:bCs/>
        </w:rPr>
        <w:t xml:space="preserve">: </w:t>
      </w:r>
      <w:r w:rsidR="00C377B3">
        <w:rPr>
          <w:rFonts w:ascii="Calibri" w:hAnsi="Calibri"/>
          <w:b/>
          <w:bCs/>
        </w:rPr>
        <w:t>1</w:t>
      </w:r>
      <w:r w:rsidR="002439E2">
        <w:rPr>
          <w:rFonts w:ascii="Calibri" w:hAnsi="Calibri"/>
          <w:b/>
          <w:bCs/>
        </w:rPr>
        <w:t>:</w:t>
      </w:r>
      <w:r w:rsidR="00DA0365">
        <w:rPr>
          <w:rFonts w:ascii="Calibri" w:hAnsi="Calibri"/>
          <w:b/>
          <w:bCs/>
        </w:rPr>
        <w:t>33</w:t>
      </w:r>
    </w:p>
    <w:p w:rsidR="00FC06E7" w:rsidRPr="005F3B1E" w:rsidRDefault="00FC06E7" w:rsidP="00FC06E7">
      <w:pPr>
        <w:ind w:left="720"/>
        <w:rPr>
          <w:rFonts w:ascii="Calibri" w:hAnsi="Calibri"/>
        </w:rPr>
      </w:pPr>
      <w:r w:rsidRPr="005F3B1E">
        <w:rPr>
          <w:rFonts w:ascii="Calibri" w:hAnsi="Calibri"/>
        </w:rPr>
        <w:t>Moved by:</w:t>
      </w:r>
    </w:p>
    <w:p w:rsidR="00FC06E7" w:rsidRPr="005F3B1E" w:rsidRDefault="00DA0365" w:rsidP="00FC06E7">
      <w:pPr>
        <w:ind w:left="720"/>
        <w:rPr>
          <w:rFonts w:ascii="Calibri" w:hAnsi="Calibri"/>
        </w:rPr>
      </w:pPr>
      <w:r>
        <w:rPr>
          <w:rFonts w:ascii="Calibri" w:hAnsi="Calibri"/>
        </w:rPr>
        <w:t>Mary Chevreau</w:t>
      </w:r>
      <w:r w:rsidR="00FC06E7" w:rsidRPr="005F3B1E">
        <w:rPr>
          <w:rFonts w:ascii="Calibri" w:hAnsi="Calibri"/>
        </w:rPr>
        <w:t xml:space="preserve">, </w:t>
      </w:r>
      <w:r>
        <w:rPr>
          <w:rFonts w:ascii="Calibri" w:hAnsi="Calibri"/>
        </w:rPr>
        <w:t>Kitchener</w:t>
      </w:r>
      <w:r w:rsidR="00FC06E7">
        <w:rPr>
          <w:rFonts w:ascii="Calibri" w:hAnsi="Calibri"/>
        </w:rPr>
        <w:t xml:space="preserve"> </w:t>
      </w:r>
      <w:r w:rsidR="00FC06E7" w:rsidRPr="005F3B1E">
        <w:rPr>
          <w:rFonts w:ascii="Calibri" w:hAnsi="Calibri"/>
        </w:rPr>
        <w:t>Public Library</w:t>
      </w:r>
    </w:p>
    <w:p w:rsidR="00FC06E7" w:rsidRDefault="00FC06E7" w:rsidP="00FC06E7">
      <w:pPr>
        <w:ind w:left="720"/>
        <w:rPr>
          <w:rFonts w:ascii="Calibri" w:hAnsi="Calibri"/>
        </w:rPr>
      </w:pPr>
      <w:r w:rsidRPr="005F3B1E">
        <w:rPr>
          <w:rFonts w:ascii="Calibri" w:hAnsi="Calibri"/>
        </w:rPr>
        <w:t>/All in favour</w:t>
      </w:r>
    </w:p>
    <w:p w:rsidR="00ED74DE" w:rsidRDefault="00ED74DE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</w:p>
    <w:p w:rsidR="007D2BD7" w:rsidRPr="002E10AA" w:rsidRDefault="007D2BD7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</w:p>
    <w:sectPr w:rsidR="007D2BD7" w:rsidRPr="002E10AA" w:rsidSect="009B5964">
      <w:footerReference w:type="default" r:id="rId9"/>
      <w:pgSz w:w="12240" w:h="15840"/>
      <w:pgMar w:top="99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90" w:rsidRDefault="00990A90">
      <w:r>
        <w:separator/>
      </w:r>
    </w:p>
  </w:endnote>
  <w:endnote w:type="continuationSeparator" w:id="0">
    <w:p w:rsidR="00990A90" w:rsidRDefault="0099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90" w:rsidRDefault="00990A90">
      <w:r>
        <w:separator/>
      </w:r>
    </w:p>
  </w:footnote>
  <w:footnote w:type="continuationSeparator" w:id="0">
    <w:p w:rsidR="00990A90" w:rsidRDefault="00990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73D"/>
    <w:multiLevelType w:val="hybridMultilevel"/>
    <w:tmpl w:val="DA9E67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E05E3"/>
    <w:multiLevelType w:val="hybridMultilevel"/>
    <w:tmpl w:val="2A8A6D9A"/>
    <w:lvl w:ilvl="0" w:tplc="9BAA332A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45" w:hanging="360"/>
      </w:pPr>
    </w:lvl>
    <w:lvl w:ilvl="2" w:tplc="1009001B" w:tentative="1">
      <w:start w:val="1"/>
      <w:numFmt w:val="lowerRoman"/>
      <w:lvlText w:val="%3."/>
      <w:lvlJc w:val="right"/>
      <w:pPr>
        <w:ind w:left="2565" w:hanging="180"/>
      </w:pPr>
    </w:lvl>
    <w:lvl w:ilvl="3" w:tplc="1009000F" w:tentative="1">
      <w:start w:val="1"/>
      <w:numFmt w:val="decimal"/>
      <w:lvlText w:val="%4."/>
      <w:lvlJc w:val="left"/>
      <w:pPr>
        <w:ind w:left="3285" w:hanging="360"/>
      </w:pPr>
    </w:lvl>
    <w:lvl w:ilvl="4" w:tplc="10090019" w:tentative="1">
      <w:start w:val="1"/>
      <w:numFmt w:val="lowerLetter"/>
      <w:lvlText w:val="%5."/>
      <w:lvlJc w:val="left"/>
      <w:pPr>
        <w:ind w:left="4005" w:hanging="360"/>
      </w:pPr>
    </w:lvl>
    <w:lvl w:ilvl="5" w:tplc="1009001B" w:tentative="1">
      <w:start w:val="1"/>
      <w:numFmt w:val="lowerRoman"/>
      <w:lvlText w:val="%6."/>
      <w:lvlJc w:val="right"/>
      <w:pPr>
        <w:ind w:left="4725" w:hanging="180"/>
      </w:pPr>
    </w:lvl>
    <w:lvl w:ilvl="6" w:tplc="1009000F" w:tentative="1">
      <w:start w:val="1"/>
      <w:numFmt w:val="decimal"/>
      <w:lvlText w:val="%7."/>
      <w:lvlJc w:val="left"/>
      <w:pPr>
        <w:ind w:left="5445" w:hanging="360"/>
      </w:pPr>
    </w:lvl>
    <w:lvl w:ilvl="7" w:tplc="10090019" w:tentative="1">
      <w:start w:val="1"/>
      <w:numFmt w:val="lowerLetter"/>
      <w:lvlText w:val="%8."/>
      <w:lvlJc w:val="left"/>
      <w:pPr>
        <w:ind w:left="6165" w:hanging="360"/>
      </w:pPr>
    </w:lvl>
    <w:lvl w:ilvl="8" w:tplc="1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74B06C0"/>
    <w:multiLevelType w:val="hybridMultilevel"/>
    <w:tmpl w:val="D1AA1802"/>
    <w:lvl w:ilvl="0" w:tplc="3A6A7B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63045E"/>
    <w:multiLevelType w:val="hybridMultilevel"/>
    <w:tmpl w:val="42B20800"/>
    <w:lvl w:ilvl="0" w:tplc="50DA2F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FE55BB"/>
    <w:multiLevelType w:val="hybridMultilevel"/>
    <w:tmpl w:val="C5CA4FBA"/>
    <w:lvl w:ilvl="0" w:tplc="FED4B148">
      <w:start w:val="2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597A21"/>
    <w:multiLevelType w:val="hybridMultilevel"/>
    <w:tmpl w:val="F6244350"/>
    <w:lvl w:ilvl="0" w:tplc="04090019">
      <w:start w:val="1"/>
      <w:numFmt w:val="lowerLetter"/>
      <w:lvlText w:val="%1."/>
      <w:lvlJc w:val="left"/>
      <w:pPr>
        <w:ind w:left="8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12573FF0"/>
    <w:multiLevelType w:val="hybridMultilevel"/>
    <w:tmpl w:val="CAD6EF18"/>
    <w:lvl w:ilvl="0" w:tplc="B66A6FBA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7D7BC9"/>
    <w:multiLevelType w:val="hybridMultilevel"/>
    <w:tmpl w:val="23967890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B121BB"/>
    <w:multiLevelType w:val="hybridMultilevel"/>
    <w:tmpl w:val="28C44F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F67A00"/>
    <w:multiLevelType w:val="hybridMultilevel"/>
    <w:tmpl w:val="6C3EFC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41108A"/>
    <w:multiLevelType w:val="hybridMultilevel"/>
    <w:tmpl w:val="7AA445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82B24ED"/>
    <w:multiLevelType w:val="hybridMultilevel"/>
    <w:tmpl w:val="3A0AD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40BDD"/>
    <w:multiLevelType w:val="hybridMultilevel"/>
    <w:tmpl w:val="AD447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287FAB"/>
    <w:multiLevelType w:val="hybridMultilevel"/>
    <w:tmpl w:val="405A10CA"/>
    <w:lvl w:ilvl="0" w:tplc="1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32CF694F"/>
    <w:multiLevelType w:val="hybridMultilevel"/>
    <w:tmpl w:val="B7BE8930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 w15:restartNumberingAfterBreak="0">
    <w:nsid w:val="353905FA"/>
    <w:multiLevelType w:val="hybridMultilevel"/>
    <w:tmpl w:val="F56CDA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650520E"/>
    <w:multiLevelType w:val="hybridMultilevel"/>
    <w:tmpl w:val="E0A83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A7604"/>
    <w:multiLevelType w:val="hybridMultilevel"/>
    <w:tmpl w:val="9BEAE1E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2" w15:restartNumberingAfterBreak="0">
    <w:nsid w:val="3E836588"/>
    <w:multiLevelType w:val="hybridMultilevel"/>
    <w:tmpl w:val="AED0EEC0"/>
    <w:lvl w:ilvl="0" w:tplc="FED4B148">
      <w:start w:val="2"/>
      <w:numFmt w:val="bullet"/>
      <w:lvlText w:val="-"/>
      <w:lvlJc w:val="left"/>
      <w:pPr>
        <w:ind w:left="180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A3792"/>
    <w:multiLevelType w:val="hybridMultilevel"/>
    <w:tmpl w:val="3250B1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24FF7"/>
    <w:multiLevelType w:val="hybridMultilevel"/>
    <w:tmpl w:val="6442AB4E"/>
    <w:lvl w:ilvl="0" w:tplc="6ED8F472">
      <w:start w:val="20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61D3B"/>
    <w:multiLevelType w:val="hybridMultilevel"/>
    <w:tmpl w:val="19645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A206BA"/>
    <w:multiLevelType w:val="hybridMultilevel"/>
    <w:tmpl w:val="3BF22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560E93"/>
    <w:multiLevelType w:val="hybridMultilevel"/>
    <w:tmpl w:val="A7F6F1D2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D833259"/>
    <w:multiLevelType w:val="hybridMultilevel"/>
    <w:tmpl w:val="1C229E2C"/>
    <w:lvl w:ilvl="0" w:tplc="C0806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E40E4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95EB6"/>
    <w:multiLevelType w:val="hybridMultilevel"/>
    <w:tmpl w:val="6532CE10"/>
    <w:lvl w:ilvl="0" w:tplc="FED4B148">
      <w:start w:val="2"/>
      <w:numFmt w:val="bullet"/>
      <w:lvlText w:val="-"/>
      <w:lvlJc w:val="left"/>
      <w:pPr>
        <w:ind w:left="180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975F65"/>
    <w:multiLevelType w:val="hybridMultilevel"/>
    <w:tmpl w:val="2F60BF76"/>
    <w:lvl w:ilvl="0" w:tplc="CE5425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70CFA"/>
    <w:multiLevelType w:val="hybridMultilevel"/>
    <w:tmpl w:val="07B635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816EBB"/>
    <w:multiLevelType w:val="hybridMultilevel"/>
    <w:tmpl w:val="6ADCFC88"/>
    <w:lvl w:ilvl="0" w:tplc="6A6C0B1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83581F"/>
    <w:multiLevelType w:val="hybridMultilevel"/>
    <w:tmpl w:val="A99C7A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9" w15:restartNumberingAfterBreak="0">
    <w:nsid w:val="73960BB7"/>
    <w:multiLevelType w:val="hybridMultilevel"/>
    <w:tmpl w:val="18A4C388"/>
    <w:lvl w:ilvl="0" w:tplc="FED4B148">
      <w:start w:val="2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1" w15:restartNumberingAfterBreak="0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BAC405D"/>
    <w:multiLevelType w:val="hybridMultilevel"/>
    <w:tmpl w:val="597C6552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34"/>
  </w:num>
  <w:num w:numId="4">
    <w:abstractNumId w:val="25"/>
  </w:num>
  <w:num w:numId="5">
    <w:abstractNumId w:val="15"/>
  </w:num>
  <w:num w:numId="6">
    <w:abstractNumId w:val="11"/>
  </w:num>
  <w:num w:numId="7">
    <w:abstractNumId w:val="5"/>
  </w:num>
  <w:num w:numId="8">
    <w:abstractNumId w:val="16"/>
  </w:num>
  <w:num w:numId="9">
    <w:abstractNumId w:val="38"/>
  </w:num>
  <w:num w:numId="10">
    <w:abstractNumId w:val="27"/>
  </w:num>
  <w:num w:numId="11">
    <w:abstractNumId w:val="40"/>
  </w:num>
  <w:num w:numId="12">
    <w:abstractNumId w:val="23"/>
  </w:num>
  <w:num w:numId="13">
    <w:abstractNumId w:val="21"/>
  </w:num>
  <w:num w:numId="14">
    <w:abstractNumId w:val="31"/>
  </w:num>
  <w:num w:numId="15">
    <w:abstractNumId w:val="10"/>
  </w:num>
  <w:num w:numId="16">
    <w:abstractNumId w:val="37"/>
  </w:num>
  <w:num w:numId="17">
    <w:abstractNumId w:val="17"/>
  </w:num>
  <w:num w:numId="18">
    <w:abstractNumId w:val="3"/>
  </w:num>
  <w:num w:numId="19">
    <w:abstractNumId w:val="6"/>
  </w:num>
  <w:num w:numId="20">
    <w:abstractNumId w:val="4"/>
  </w:num>
  <w:num w:numId="21">
    <w:abstractNumId w:val="18"/>
  </w:num>
  <w:num w:numId="22">
    <w:abstractNumId w:val="14"/>
  </w:num>
  <w:num w:numId="23">
    <w:abstractNumId w:val="7"/>
  </w:num>
  <w:num w:numId="24">
    <w:abstractNumId w:val="30"/>
  </w:num>
  <w:num w:numId="25">
    <w:abstractNumId w:val="8"/>
  </w:num>
  <w:num w:numId="26">
    <w:abstractNumId w:val="2"/>
  </w:num>
  <w:num w:numId="27">
    <w:abstractNumId w:val="22"/>
  </w:num>
  <w:num w:numId="28">
    <w:abstractNumId w:val="32"/>
  </w:num>
  <w:num w:numId="29">
    <w:abstractNumId w:val="1"/>
  </w:num>
  <w:num w:numId="30">
    <w:abstractNumId w:val="9"/>
  </w:num>
  <w:num w:numId="31">
    <w:abstractNumId w:val="42"/>
  </w:num>
  <w:num w:numId="32">
    <w:abstractNumId w:val="39"/>
  </w:num>
  <w:num w:numId="33">
    <w:abstractNumId w:val="29"/>
  </w:num>
  <w:num w:numId="34">
    <w:abstractNumId w:val="0"/>
  </w:num>
  <w:num w:numId="35">
    <w:abstractNumId w:val="28"/>
  </w:num>
  <w:num w:numId="36">
    <w:abstractNumId w:val="35"/>
  </w:num>
  <w:num w:numId="37">
    <w:abstractNumId w:val="24"/>
  </w:num>
  <w:num w:numId="38">
    <w:abstractNumId w:val="20"/>
  </w:num>
  <w:num w:numId="39">
    <w:abstractNumId w:val="12"/>
  </w:num>
  <w:num w:numId="40">
    <w:abstractNumId w:val="33"/>
  </w:num>
  <w:num w:numId="41">
    <w:abstractNumId w:val="13"/>
  </w:num>
  <w:num w:numId="42">
    <w:abstractNumId w:val="36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0773B"/>
    <w:rsid w:val="0001449D"/>
    <w:rsid w:val="00015635"/>
    <w:rsid w:val="00021A3D"/>
    <w:rsid w:val="00022B12"/>
    <w:rsid w:val="000237AF"/>
    <w:rsid w:val="00024FBA"/>
    <w:rsid w:val="000274C5"/>
    <w:rsid w:val="000279F4"/>
    <w:rsid w:val="000302B1"/>
    <w:rsid w:val="0003106E"/>
    <w:rsid w:val="00037D01"/>
    <w:rsid w:val="0004127D"/>
    <w:rsid w:val="00042525"/>
    <w:rsid w:val="00043254"/>
    <w:rsid w:val="000435C4"/>
    <w:rsid w:val="00043BBF"/>
    <w:rsid w:val="00044F1B"/>
    <w:rsid w:val="000548C5"/>
    <w:rsid w:val="00055C93"/>
    <w:rsid w:val="00063A94"/>
    <w:rsid w:val="00066C9E"/>
    <w:rsid w:val="00071BB7"/>
    <w:rsid w:val="000826C5"/>
    <w:rsid w:val="000847BD"/>
    <w:rsid w:val="00087C78"/>
    <w:rsid w:val="00087CAD"/>
    <w:rsid w:val="000971CE"/>
    <w:rsid w:val="000A0AF3"/>
    <w:rsid w:val="000A4FA4"/>
    <w:rsid w:val="000B04A1"/>
    <w:rsid w:val="000B43F4"/>
    <w:rsid w:val="000B4B80"/>
    <w:rsid w:val="000C2AB8"/>
    <w:rsid w:val="000C425B"/>
    <w:rsid w:val="000D0B18"/>
    <w:rsid w:val="000D1F06"/>
    <w:rsid w:val="000D447C"/>
    <w:rsid w:val="000D5F85"/>
    <w:rsid w:val="000E2921"/>
    <w:rsid w:val="000F3F4C"/>
    <w:rsid w:val="000F3FE9"/>
    <w:rsid w:val="000F4F7D"/>
    <w:rsid w:val="000F5F07"/>
    <w:rsid w:val="0010128F"/>
    <w:rsid w:val="001015C5"/>
    <w:rsid w:val="00110859"/>
    <w:rsid w:val="001110AF"/>
    <w:rsid w:val="001215E9"/>
    <w:rsid w:val="001223FB"/>
    <w:rsid w:val="00124B21"/>
    <w:rsid w:val="00133CA8"/>
    <w:rsid w:val="00145991"/>
    <w:rsid w:val="00147D9F"/>
    <w:rsid w:val="00147E8A"/>
    <w:rsid w:val="00155C7A"/>
    <w:rsid w:val="00161BF8"/>
    <w:rsid w:val="00170C8D"/>
    <w:rsid w:val="001715C3"/>
    <w:rsid w:val="00171697"/>
    <w:rsid w:val="00177610"/>
    <w:rsid w:val="00183024"/>
    <w:rsid w:val="00187DFF"/>
    <w:rsid w:val="00192021"/>
    <w:rsid w:val="00192D64"/>
    <w:rsid w:val="001C33E5"/>
    <w:rsid w:val="001D094C"/>
    <w:rsid w:val="001D267E"/>
    <w:rsid w:val="001D3151"/>
    <w:rsid w:val="001E2544"/>
    <w:rsid w:val="001E3642"/>
    <w:rsid w:val="001F1D1F"/>
    <w:rsid w:val="001F279A"/>
    <w:rsid w:val="001F4E97"/>
    <w:rsid w:val="001F5C63"/>
    <w:rsid w:val="002028AB"/>
    <w:rsid w:val="002043FC"/>
    <w:rsid w:val="00211420"/>
    <w:rsid w:val="002166A9"/>
    <w:rsid w:val="00221E0F"/>
    <w:rsid w:val="00236EF3"/>
    <w:rsid w:val="00243601"/>
    <w:rsid w:val="002439E2"/>
    <w:rsid w:val="00244F51"/>
    <w:rsid w:val="00254C15"/>
    <w:rsid w:val="00255125"/>
    <w:rsid w:val="00256417"/>
    <w:rsid w:val="0026466C"/>
    <w:rsid w:val="00273784"/>
    <w:rsid w:val="00283D64"/>
    <w:rsid w:val="0029364D"/>
    <w:rsid w:val="00294F96"/>
    <w:rsid w:val="002A538D"/>
    <w:rsid w:val="002B54F8"/>
    <w:rsid w:val="002B76AE"/>
    <w:rsid w:val="002C05AF"/>
    <w:rsid w:val="002C4FD3"/>
    <w:rsid w:val="002D759F"/>
    <w:rsid w:val="002E10AA"/>
    <w:rsid w:val="002E2EF2"/>
    <w:rsid w:val="002E4EB8"/>
    <w:rsid w:val="002E5616"/>
    <w:rsid w:val="002E58F4"/>
    <w:rsid w:val="002E602E"/>
    <w:rsid w:val="002E6351"/>
    <w:rsid w:val="002F1101"/>
    <w:rsid w:val="002F3465"/>
    <w:rsid w:val="00300D2E"/>
    <w:rsid w:val="00307579"/>
    <w:rsid w:val="00313BBD"/>
    <w:rsid w:val="00313CF8"/>
    <w:rsid w:val="0031667A"/>
    <w:rsid w:val="003209FC"/>
    <w:rsid w:val="0033005F"/>
    <w:rsid w:val="0034089E"/>
    <w:rsid w:val="00341BC8"/>
    <w:rsid w:val="003425CE"/>
    <w:rsid w:val="00343EF5"/>
    <w:rsid w:val="0034721A"/>
    <w:rsid w:val="00350757"/>
    <w:rsid w:val="00355E31"/>
    <w:rsid w:val="00356792"/>
    <w:rsid w:val="0036239A"/>
    <w:rsid w:val="00370884"/>
    <w:rsid w:val="0037383A"/>
    <w:rsid w:val="00373C47"/>
    <w:rsid w:val="00374785"/>
    <w:rsid w:val="003748E5"/>
    <w:rsid w:val="00374E56"/>
    <w:rsid w:val="00375DBF"/>
    <w:rsid w:val="00377D52"/>
    <w:rsid w:val="00382EFA"/>
    <w:rsid w:val="00383967"/>
    <w:rsid w:val="00384A4F"/>
    <w:rsid w:val="003878D3"/>
    <w:rsid w:val="003952D1"/>
    <w:rsid w:val="0039557E"/>
    <w:rsid w:val="003A107B"/>
    <w:rsid w:val="003A43F5"/>
    <w:rsid w:val="003A5F12"/>
    <w:rsid w:val="003A74E7"/>
    <w:rsid w:val="003A7982"/>
    <w:rsid w:val="003C309C"/>
    <w:rsid w:val="003C4667"/>
    <w:rsid w:val="003C46E4"/>
    <w:rsid w:val="003C5EBD"/>
    <w:rsid w:val="003C6180"/>
    <w:rsid w:val="003D1336"/>
    <w:rsid w:val="003D2F76"/>
    <w:rsid w:val="003E22C4"/>
    <w:rsid w:val="003E293B"/>
    <w:rsid w:val="003E3F73"/>
    <w:rsid w:val="003E53E8"/>
    <w:rsid w:val="003E728F"/>
    <w:rsid w:val="003F7724"/>
    <w:rsid w:val="004009FC"/>
    <w:rsid w:val="00401FA4"/>
    <w:rsid w:val="00403CA3"/>
    <w:rsid w:val="00414873"/>
    <w:rsid w:val="00420B65"/>
    <w:rsid w:val="004306FC"/>
    <w:rsid w:val="004322BE"/>
    <w:rsid w:val="00440208"/>
    <w:rsid w:val="00447D0E"/>
    <w:rsid w:val="00450424"/>
    <w:rsid w:val="00451F01"/>
    <w:rsid w:val="004576EB"/>
    <w:rsid w:val="004732DA"/>
    <w:rsid w:val="00475967"/>
    <w:rsid w:val="00476443"/>
    <w:rsid w:val="00476657"/>
    <w:rsid w:val="004769FE"/>
    <w:rsid w:val="00476D77"/>
    <w:rsid w:val="004A568D"/>
    <w:rsid w:val="004B05F7"/>
    <w:rsid w:val="004B2D2B"/>
    <w:rsid w:val="004B6953"/>
    <w:rsid w:val="004C0536"/>
    <w:rsid w:val="004C3214"/>
    <w:rsid w:val="004C37B6"/>
    <w:rsid w:val="004C4C65"/>
    <w:rsid w:val="004D09C0"/>
    <w:rsid w:val="004D0CDD"/>
    <w:rsid w:val="004D562F"/>
    <w:rsid w:val="004E5547"/>
    <w:rsid w:val="004E6198"/>
    <w:rsid w:val="004E7853"/>
    <w:rsid w:val="004F20CB"/>
    <w:rsid w:val="004F33A1"/>
    <w:rsid w:val="00502D76"/>
    <w:rsid w:val="00503E7A"/>
    <w:rsid w:val="00504898"/>
    <w:rsid w:val="00504AE2"/>
    <w:rsid w:val="0050763D"/>
    <w:rsid w:val="005129F7"/>
    <w:rsid w:val="0052022E"/>
    <w:rsid w:val="0052035F"/>
    <w:rsid w:val="00522A2F"/>
    <w:rsid w:val="0052348A"/>
    <w:rsid w:val="00534C35"/>
    <w:rsid w:val="00535EAC"/>
    <w:rsid w:val="00540C0B"/>
    <w:rsid w:val="00545C0A"/>
    <w:rsid w:val="00547151"/>
    <w:rsid w:val="00550FFD"/>
    <w:rsid w:val="00555E86"/>
    <w:rsid w:val="00573015"/>
    <w:rsid w:val="00583607"/>
    <w:rsid w:val="005846FD"/>
    <w:rsid w:val="00596497"/>
    <w:rsid w:val="005B58B8"/>
    <w:rsid w:val="005B7AAB"/>
    <w:rsid w:val="005C3FD5"/>
    <w:rsid w:val="005D1EA0"/>
    <w:rsid w:val="005E2340"/>
    <w:rsid w:val="005E3F16"/>
    <w:rsid w:val="005E572C"/>
    <w:rsid w:val="005F3B1E"/>
    <w:rsid w:val="005F53F2"/>
    <w:rsid w:val="00600505"/>
    <w:rsid w:val="0060407C"/>
    <w:rsid w:val="00606055"/>
    <w:rsid w:val="0060769C"/>
    <w:rsid w:val="006106CC"/>
    <w:rsid w:val="00610738"/>
    <w:rsid w:val="0061488A"/>
    <w:rsid w:val="00617ED2"/>
    <w:rsid w:val="006209F1"/>
    <w:rsid w:val="00623C4A"/>
    <w:rsid w:val="006316DE"/>
    <w:rsid w:val="0063331D"/>
    <w:rsid w:val="00635592"/>
    <w:rsid w:val="00635811"/>
    <w:rsid w:val="00635E4F"/>
    <w:rsid w:val="006473AC"/>
    <w:rsid w:val="006502BF"/>
    <w:rsid w:val="00651DCC"/>
    <w:rsid w:val="0065392C"/>
    <w:rsid w:val="00656CAC"/>
    <w:rsid w:val="00657D64"/>
    <w:rsid w:val="006672E2"/>
    <w:rsid w:val="00672068"/>
    <w:rsid w:val="0067715D"/>
    <w:rsid w:val="00677D5C"/>
    <w:rsid w:val="00682F13"/>
    <w:rsid w:val="006A43D0"/>
    <w:rsid w:val="006A7D87"/>
    <w:rsid w:val="006B0F99"/>
    <w:rsid w:val="006D3780"/>
    <w:rsid w:val="006D4624"/>
    <w:rsid w:val="006E0D85"/>
    <w:rsid w:val="006E4F87"/>
    <w:rsid w:val="006F1556"/>
    <w:rsid w:val="006F5212"/>
    <w:rsid w:val="006F5DF1"/>
    <w:rsid w:val="006F7F1E"/>
    <w:rsid w:val="00705681"/>
    <w:rsid w:val="00705BEA"/>
    <w:rsid w:val="00706DD4"/>
    <w:rsid w:val="00711D5D"/>
    <w:rsid w:val="00714084"/>
    <w:rsid w:val="007278AD"/>
    <w:rsid w:val="00730814"/>
    <w:rsid w:val="00733E5E"/>
    <w:rsid w:val="00734D37"/>
    <w:rsid w:val="00735786"/>
    <w:rsid w:val="00736CAA"/>
    <w:rsid w:val="00737AC5"/>
    <w:rsid w:val="00742664"/>
    <w:rsid w:val="007440BA"/>
    <w:rsid w:val="00757C5D"/>
    <w:rsid w:val="00765694"/>
    <w:rsid w:val="00771F22"/>
    <w:rsid w:val="007721EC"/>
    <w:rsid w:val="00774C38"/>
    <w:rsid w:val="00775BDD"/>
    <w:rsid w:val="0077611E"/>
    <w:rsid w:val="00781911"/>
    <w:rsid w:val="00783C23"/>
    <w:rsid w:val="007928A0"/>
    <w:rsid w:val="00796842"/>
    <w:rsid w:val="007A12BA"/>
    <w:rsid w:val="007A189A"/>
    <w:rsid w:val="007A2A1F"/>
    <w:rsid w:val="007B0E47"/>
    <w:rsid w:val="007B20E9"/>
    <w:rsid w:val="007B2866"/>
    <w:rsid w:val="007B6F7B"/>
    <w:rsid w:val="007B6FCC"/>
    <w:rsid w:val="007B708D"/>
    <w:rsid w:val="007C1805"/>
    <w:rsid w:val="007C3CC3"/>
    <w:rsid w:val="007C60E9"/>
    <w:rsid w:val="007D2BD7"/>
    <w:rsid w:val="007D347E"/>
    <w:rsid w:val="007D34FC"/>
    <w:rsid w:val="007D7A8F"/>
    <w:rsid w:val="007E2B95"/>
    <w:rsid w:val="007F1F70"/>
    <w:rsid w:val="007F6659"/>
    <w:rsid w:val="00807596"/>
    <w:rsid w:val="00813E31"/>
    <w:rsid w:val="00835E9C"/>
    <w:rsid w:val="00843803"/>
    <w:rsid w:val="00844807"/>
    <w:rsid w:val="00851C12"/>
    <w:rsid w:val="00854A81"/>
    <w:rsid w:val="00856DF0"/>
    <w:rsid w:val="008724FF"/>
    <w:rsid w:val="00873752"/>
    <w:rsid w:val="00876867"/>
    <w:rsid w:val="008802EE"/>
    <w:rsid w:val="00883A99"/>
    <w:rsid w:val="0089018E"/>
    <w:rsid w:val="00893740"/>
    <w:rsid w:val="008963B5"/>
    <w:rsid w:val="008A09CD"/>
    <w:rsid w:val="008A334A"/>
    <w:rsid w:val="008A5BD9"/>
    <w:rsid w:val="008B0F5A"/>
    <w:rsid w:val="008B272C"/>
    <w:rsid w:val="008B580E"/>
    <w:rsid w:val="008B60A4"/>
    <w:rsid w:val="008C0FA1"/>
    <w:rsid w:val="008C2E54"/>
    <w:rsid w:val="008C7012"/>
    <w:rsid w:val="008D0EA8"/>
    <w:rsid w:val="008D7A8B"/>
    <w:rsid w:val="008E4890"/>
    <w:rsid w:val="008E687D"/>
    <w:rsid w:val="008E6C2A"/>
    <w:rsid w:val="008F34B7"/>
    <w:rsid w:val="008F5911"/>
    <w:rsid w:val="008F700F"/>
    <w:rsid w:val="008F74D0"/>
    <w:rsid w:val="008F7B77"/>
    <w:rsid w:val="008F7B78"/>
    <w:rsid w:val="009000BD"/>
    <w:rsid w:val="00900B3D"/>
    <w:rsid w:val="00901C4A"/>
    <w:rsid w:val="009116BF"/>
    <w:rsid w:val="00912C6D"/>
    <w:rsid w:val="00915DEA"/>
    <w:rsid w:val="0092259E"/>
    <w:rsid w:val="00922C5C"/>
    <w:rsid w:val="00924267"/>
    <w:rsid w:val="00931A2B"/>
    <w:rsid w:val="00941527"/>
    <w:rsid w:val="00941FCF"/>
    <w:rsid w:val="00946B74"/>
    <w:rsid w:val="00947945"/>
    <w:rsid w:val="0095324D"/>
    <w:rsid w:val="00953B76"/>
    <w:rsid w:val="00960568"/>
    <w:rsid w:val="009612D0"/>
    <w:rsid w:val="00965AF7"/>
    <w:rsid w:val="00975813"/>
    <w:rsid w:val="00976439"/>
    <w:rsid w:val="00985C28"/>
    <w:rsid w:val="00987386"/>
    <w:rsid w:val="00990082"/>
    <w:rsid w:val="00990A90"/>
    <w:rsid w:val="00997E66"/>
    <w:rsid w:val="009A15F3"/>
    <w:rsid w:val="009A4FA7"/>
    <w:rsid w:val="009A58FC"/>
    <w:rsid w:val="009B0DF8"/>
    <w:rsid w:val="009B5964"/>
    <w:rsid w:val="009C077C"/>
    <w:rsid w:val="009C0BA9"/>
    <w:rsid w:val="009C0F3E"/>
    <w:rsid w:val="009C4815"/>
    <w:rsid w:val="009C5105"/>
    <w:rsid w:val="009C59EA"/>
    <w:rsid w:val="009C6CC7"/>
    <w:rsid w:val="009D2945"/>
    <w:rsid w:val="009D77FC"/>
    <w:rsid w:val="009E24CE"/>
    <w:rsid w:val="009E5F24"/>
    <w:rsid w:val="009E78BF"/>
    <w:rsid w:val="009F0B3F"/>
    <w:rsid w:val="009F0C36"/>
    <w:rsid w:val="009F6F84"/>
    <w:rsid w:val="00A01B98"/>
    <w:rsid w:val="00A0311C"/>
    <w:rsid w:val="00A05873"/>
    <w:rsid w:val="00A068B4"/>
    <w:rsid w:val="00A10188"/>
    <w:rsid w:val="00A130F5"/>
    <w:rsid w:val="00A1459D"/>
    <w:rsid w:val="00A263EF"/>
    <w:rsid w:val="00A43B76"/>
    <w:rsid w:val="00A517D6"/>
    <w:rsid w:val="00A520A3"/>
    <w:rsid w:val="00A53E59"/>
    <w:rsid w:val="00A57DA3"/>
    <w:rsid w:val="00A6766C"/>
    <w:rsid w:val="00A71E2B"/>
    <w:rsid w:val="00A76F20"/>
    <w:rsid w:val="00A828DA"/>
    <w:rsid w:val="00A93915"/>
    <w:rsid w:val="00A96E80"/>
    <w:rsid w:val="00AA260D"/>
    <w:rsid w:val="00AA2E49"/>
    <w:rsid w:val="00AA3DC6"/>
    <w:rsid w:val="00AA3DDF"/>
    <w:rsid w:val="00AA4332"/>
    <w:rsid w:val="00AA74C9"/>
    <w:rsid w:val="00AB521C"/>
    <w:rsid w:val="00AD5E6D"/>
    <w:rsid w:val="00AD793C"/>
    <w:rsid w:val="00AF656B"/>
    <w:rsid w:val="00B12F45"/>
    <w:rsid w:val="00B17095"/>
    <w:rsid w:val="00B21CA2"/>
    <w:rsid w:val="00B330AB"/>
    <w:rsid w:val="00B434DA"/>
    <w:rsid w:val="00B47BD2"/>
    <w:rsid w:val="00B56BD4"/>
    <w:rsid w:val="00B73F49"/>
    <w:rsid w:val="00B825F1"/>
    <w:rsid w:val="00B84B37"/>
    <w:rsid w:val="00B953AC"/>
    <w:rsid w:val="00B97FC8"/>
    <w:rsid w:val="00BA15CD"/>
    <w:rsid w:val="00BA1BF6"/>
    <w:rsid w:val="00BA5609"/>
    <w:rsid w:val="00BA7D93"/>
    <w:rsid w:val="00BB0319"/>
    <w:rsid w:val="00BB7908"/>
    <w:rsid w:val="00BC4F33"/>
    <w:rsid w:val="00BD050E"/>
    <w:rsid w:val="00BD1107"/>
    <w:rsid w:val="00BD3BC3"/>
    <w:rsid w:val="00BD4E29"/>
    <w:rsid w:val="00BE1FD5"/>
    <w:rsid w:val="00BE3F23"/>
    <w:rsid w:val="00BE73FD"/>
    <w:rsid w:val="00BF56A2"/>
    <w:rsid w:val="00BF72C4"/>
    <w:rsid w:val="00C1029B"/>
    <w:rsid w:val="00C12BCB"/>
    <w:rsid w:val="00C16685"/>
    <w:rsid w:val="00C16DFF"/>
    <w:rsid w:val="00C17378"/>
    <w:rsid w:val="00C179CC"/>
    <w:rsid w:val="00C23F70"/>
    <w:rsid w:val="00C24B0D"/>
    <w:rsid w:val="00C26EA8"/>
    <w:rsid w:val="00C37439"/>
    <w:rsid w:val="00C377B3"/>
    <w:rsid w:val="00C41875"/>
    <w:rsid w:val="00C46B9A"/>
    <w:rsid w:val="00C478F7"/>
    <w:rsid w:val="00C504E3"/>
    <w:rsid w:val="00C50AB8"/>
    <w:rsid w:val="00C61415"/>
    <w:rsid w:val="00C62D79"/>
    <w:rsid w:val="00C66C08"/>
    <w:rsid w:val="00C66DAF"/>
    <w:rsid w:val="00C81D31"/>
    <w:rsid w:val="00C83CEE"/>
    <w:rsid w:val="00C85063"/>
    <w:rsid w:val="00C8636F"/>
    <w:rsid w:val="00C9339F"/>
    <w:rsid w:val="00C93F92"/>
    <w:rsid w:val="00CA57BB"/>
    <w:rsid w:val="00CA7125"/>
    <w:rsid w:val="00CC1949"/>
    <w:rsid w:val="00CC2E91"/>
    <w:rsid w:val="00CC3803"/>
    <w:rsid w:val="00CE2D78"/>
    <w:rsid w:val="00CE2E88"/>
    <w:rsid w:val="00CE6F2F"/>
    <w:rsid w:val="00CF74D0"/>
    <w:rsid w:val="00D0277F"/>
    <w:rsid w:val="00D02BCA"/>
    <w:rsid w:val="00D056FA"/>
    <w:rsid w:val="00D06268"/>
    <w:rsid w:val="00D11499"/>
    <w:rsid w:val="00D20252"/>
    <w:rsid w:val="00D203F5"/>
    <w:rsid w:val="00D37682"/>
    <w:rsid w:val="00D42565"/>
    <w:rsid w:val="00D448B5"/>
    <w:rsid w:val="00D44CA1"/>
    <w:rsid w:val="00D4500B"/>
    <w:rsid w:val="00D51F30"/>
    <w:rsid w:val="00D5304E"/>
    <w:rsid w:val="00D553C0"/>
    <w:rsid w:val="00D56AA7"/>
    <w:rsid w:val="00D64896"/>
    <w:rsid w:val="00D64DC3"/>
    <w:rsid w:val="00D65D03"/>
    <w:rsid w:val="00D674E1"/>
    <w:rsid w:val="00D713E5"/>
    <w:rsid w:val="00D7230C"/>
    <w:rsid w:val="00D7460D"/>
    <w:rsid w:val="00D75406"/>
    <w:rsid w:val="00D7627F"/>
    <w:rsid w:val="00D77F43"/>
    <w:rsid w:val="00D80516"/>
    <w:rsid w:val="00D8615E"/>
    <w:rsid w:val="00D903A6"/>
    <w:rsid w:val="00DA0365"/>
    <w:rsid w:val="00DB068D"/>
    <w:rsid w:val="00DB0886"/>
    <w:rsid w:val="00DC1A39"/>
    <w:rsid w:val="00DD5359"/>
    <w:rsid w:val="00DD6843"/>
    <w:rsid w:val="00DD7FAB"/>
    <w:rsid w:val="00DE16E7"/>
    <w:rsid w:val="00DE72F6"/>
    <w:rsid w:val="00DF422C"/>
    <w:rsid w:val="00E123AE"/>
    <w:rsid w:val="00E15300"/>
    <w:rsid w:val="00E17BA1"/>
    <w:rsid w:val="00E216F2"/>
    <w:rsid w:val="00E254E8"/>
    <w:rsid w:val="00E3060A"/>
    <w:rsid w:val="00E35F27"/>
    <w:rsid w:val="00E44456"/>
    <w:rsid w:val="00E5297B"/>
    <w:rsid w:val="00E63B0F"/>
    <w:rsid w:val="00E67300"/>
    <w:rsid w:val="00E67894"/>
    <w:rsid w:val="00E67AAA"/>
    <w:rsid w:val="00E74A38"/>
    <w:rsid w:val="00E7549D"/>
    <w:rsid w:val="00E75A44"/>
    <w:rsid w:val="00E75DF5"/>
    <w:rsid w:val="00E761C5"/>
    <w:rsid w:val="00E77992"/>
    <w:rsid w:val="00E92586"/>
    <w:rsid w:val="00E94A06"/>
    <w:rsid w:val="00EA1251"/>
    <w:rsid w:val="00EA5D2B"/>
    <w:rsid w:val="00EA748B"/>
    <w:rsid w:val="00EA7A35"/>
    <w:rsid w:val="00EB012E"/>
    <w:rsid w:val="00EB5D18"/>
    <w:rsid w:val="00ED1A88"/>
    <w:rsid w:val="00ED74DE"/>
    <w:rsid w:val="00EE4A67"/>
    <w:rsid w:val="00EE4FC1"/>
    <w:rsid w:val="00EE580F"/>
    <w:rsid w:val="00EF39AE"/>
    <w:rsid w:val="00F07149"/>
    <w:rsid w:val="00F119ED"/>
    <w:rsid w:val="00F11D99"/>
    <w:rsid w:val="00F16586"/>
    <w:rsid w:val="00F21B02"/>
    <w:rsid w:val="00F226A3"/>
    <w:rsid w:val="00F275DE"/>
    <w:rsid w:val="00F30261"/>
    <w:rsid w:val="00F41943"/>
    <w:rsid w:val="00F41B2A"/>
    <w:rsid w:val="00F431F6"/>
    <w:rsid w:val="00F4670B"/>
    <w:rsid w:val="00F4678D"/>
    <w:rsid w:val="00F467A1"/>
    <w:rsid w:val="00F55EC1"/>
    <w:rsid w:val="00F60FEB"/>
    <w:rsid w:val="00F6195E"/>
    <w:rsid w:val="00F62501"/>
    <w:rsid w:val="00F64028"/>
    <w:rsid w:val="00F64131"/>
    <w:rsid w:val="00F71948"/>
    <w:rsid w:val="00F71F9E"/>
    <w:rsid w:val="00F7688E"/>
    <w:rsid w:val="00F77D1D"/>
    <w:rsid w:val="00F83DFB"/>
    <w:rsid w:val="00F84C81"/>
    <w:rsid w:val="00F87218"/>
    <w:rsid w:val="00FA2B84"/>
    <w:rsid w:val="00FB4D9A"/>
    <w:rsid w:val="00FB5752"/>
    <w:rsid w:val="00FC06E7"/>
    <w:rsid w:val="00FC5614"/>
    <w:rsid w:val="00FC7F3A"/>
    <w:rsid w:val="00FD51D2"/>
    <w:rsid w:val="00FF0DA8"/>
    <w:rsid w:val="00FF30E1"/>
    <w:rsid w:val="00FF4A73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C6D9EC7-88C6-45AE-940B-F9706008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character" w:customStyle="1" w:styleId="apple-converted-space">
    <w:name w:val="apple-converted-space"/>
    <w:basedOn w:val="DefaultParagraphFont"/>
    <w:rsid w:val="005E3F16"/>
  </w:style>
  <w:style w:type="character" w:customStyle="1" w:styleId="aqj">
    <w:name w:val="aqj"/>
    <w:basedOn w:val="DefaultParagraphFont"/>
    <w:rsid w:val="005E3F1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4DC3"/>
  </w:style>
  <w:style w:type="character" w:customStyle="1" w:styleId="DateChar">
    <w:name w:val="Date Char"/>
    <w:basedOn w:val="DefaultParagraphFont"/>
    <w:link w:val="Date"/>
    <w:uiPriority w:val="99"/>
    <w:semiHidden/>
    <w:rsid w:val="00D64DC3"/>
  </w:style>
  <w:style w:type="paragraph" w:styleId="BalloonText">
    <w:name w:val="Balloon Text"/>
    <w:basedOn w:val="Normal"/>
    <w:link w:val="BalloonTextChar"/>
    <w:uiPriority w:val="99"/>
    <w:semiHidden/>
    <w:unhideWhenUsed/>
    <w:rsid w:val="003C4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F565-76F4-4893-AEC6-94C382C9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2</cp:revision>
  <cp:lastPrinted>2018-09-18T15:57:00Z</cp:lastPrinted>
  <dcterms:created xsi:type="dcterms:W3CDTF">2018-12-04T15:09:00Z</dcterms:created>
  <dcterms:modified xsi:type="dcterms:W3CDTF">2018-12-04T15:09:00Z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